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D5" w:rsidRPr="002A6BEC" w:rsidRDefault="007C664A" w:rsidP="005F483D">
      <w:pPr>
        <w:jc w:val="center"/>
        <w:rPr>
          <w:b/>
          <w:sz w:val="36"/>
          <w:szCs w:val="36"/>
        </w:rPr>
      </w:pPr>
      <w:r w:rsidRPr="002A6BEC">
        <w:rPr>
          <w:rFonts w:hint="eastAsia"/>
          <w:b/>
          <w:sz w:val="36"/>
          <w:szCs w:val="36"/>
        </w:rPr>
        <w:t>芜湖市中心</w:t>
      </w:r>
      <w:r w:rsidR="005F483D" w:rsidRPr="002A6BEC">
        <w:rPr>
          <w:rFonts w:hint="eastAsia"/>
          <w:b/>
          <w:sz w:val="36"/>
          <w:szCs w:val="36"/>
        </w:rPr>
        <w:t>履约</w:t>
      </w:r>
      <w:proofErr w:type="gramStart"/>
      <w:r w:rsidR="005F483D" w:rsidRPr="002A6BEC">
        <w:rPr>
          <w:rFonts w:hint="eastAsia"/>
          <w:b/>
          <w:sz w:val="36"/>
          <w:szCs w:val="36"/>
        </w:rPr>
        <w:t>保证金</w:t>
      </w:r>
      <w:r w:rsidR="00114457" w:rsidRPr="002A6BEC">
        <w:rPr>
          <w:rFonts w:hint="eastAsia"/>
          <w:b/>
          <w:sz w:val="36"/>
          <w:szCs w:val="36"/>
        </w:rPr>
        <w:t>收退流程图</w:t>
      </w:r>
      <w:proofErr w:type="gramEnd"/>
    </w:p>
    <w:p w:rsidR="005F483D" w:rsidRDefault="005F483D"/>
    <w:p w:rsidR="005F483D" w:rsidRDefault="005F483D"/>
    <w:p w:rsidR="006C7ED3" w:rsidRDefault="005F483D" w:rsidP="006C7ED3">
      <w:pPr>
        <w:rPr>
          <w:sz w:val="32"/>
          <w:szCs w:val="32"/>
        </w:rPr>
      </w:pPr>
      <w:r w:rsidRPr="005F483D">
        <w:rPr>
          <w:rFonts w:hint="eastAsia"/>
          <w:sz w:val="32"/>
          <w:szCs w:val="32"/>
        </w:rPr>
        <w:t>履约保证金缴纳</w:t>
      </w:r>
      <w:r w:rsidR="006C7ED3">
        <w:rPr>
          <w:rFonts w:hint="eastAsia"/>
          <w:sz w:val="32"/>
          <w:szCs w:val="32"/>
        </w:rPr>
        <w:t>（收取）</w:t>
      </w:r>
    </w:p>
    <w:p w:rsidR="005F483D" w:rsidRPr="006C7ED3" w:rsidRDefault="005F483D">
      <w:pPr>
        <w:rPr>
          <w:sz w:val="32"/>
          <w:szCs w:val="32"/>
        </w:rPr>
      </w:pPr>
    </w:p>
    <w:p w:rsidR="005F483D" w:rsidRDefault="00D478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70485</wp:posOffset>
                </wp:positionV>
                <wp:extent cx="1813560" cy="957580"/>
                <wp:effectExtent l="5715" t="7620" r="9525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83D" w:rsidRDefault="005F483D">
                            <w:r>
                              <w:rPr>
                                <w:rFonts w:hint="eastAsia"/>
                              </w:rPr>
                              <w:t>中标</w:t>
                            </w:r>
                            <w:r w:rsidR="006D3872"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及时支付足额的履约保证金至芜湖市公共资源交易中心指定账户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2pt;margin-top:5.55pt;width:142.8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">
                <v:textbox>
                  <w:txbxContent>
                    <w:p w:rsidR="005F483D" w:rsidRDefault="005F483D">
                      <w:r>
                        <w:rPr>
                          <w:rFonts w:hint="eastAsia"/>
                        </w:rPr>
                        <w:t>中标</w:t>
                      </w:r>
                      <w:r w:rsidR="006D3872">
                        <w:rPr>
                          <w:rFonts w:hint="eastAsia"/>
                        </w:rPr>
                        <w:t>人</w:t>
                      </w:r>
                      <w:r>
                        <w:rPr>
                          <w:rFonts w:hint="eastAsia"/>
                        </w:rPr>
                        <w:t>及时支付足额的履约保证金至芜湖市公共资源交易中心指定账户</w:t>
                      </w:r>
                    </w:p>
                  </w:txbxContent>
                </v:textbox>
              </v:shape>
            </w:pict>
          </mc:Fallback>
        </mc:AlternateContent>
      </w:r>
    </w:p>
    <w:p w:rsidR="005F483D" w:rsidRDefault="005F483D"/>
    <w:p w:rsidR="005F483D" w:rsidRDefault="005F483D"/>
    <w:p w:rsidR="005F483D" w:rsidRDefault="005F483D"/>
    <w:p w:rsidR="005F483D" w:rsidRDefault="005F483D"/>
    <w:p w:rsidR="005F483D" w:rsidRDefault="00D478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37465</wp:posOffset>
                </wp:positionV>
                <wp:extent cx="0" cy="894080"/>
                <wp:effectExtent l="57150" t="12700" r="57150" b="1714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4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94.25pt;margin-top:2.95pt;width:0;height:7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8J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F483D" w:rsidRDefault="005F483D"/>
    <w:p w:rsidR="005F483D" w:rsidRDefault="005F483D"/>
    <w:p w:rsidR="005F483D" w:rsidRDefault="005F483D"/>
    <w:p w:rsidR="005F483D" w:rsidRDefault="00D478A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139065</wp:posOffset>
                </wp:positionV>
                <wp:extent cx="1813560" cy="957580"/>
                <wp:effectExtent l="5715" t="11430" r="9525" b="1206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83D" w:rsidRPr="005F483D" w:rsidRDefault="005F483D" w:rsidP="005F483D">
                            <w:r>
                              <w:rPr>
                                <w:rFonts w:hint="eastAsia"/>
                              </w:rPr>
                              <w:t>中标人至芜湖市公共资源交易中心银行窗口（</w:t>
                            </w:r>
                            <w:r w:rsidR="006768C5">
                              <w:rPr>
                                <w:rFonts w:hint="eastAsia"/>
                              </w:rPr>
                              <w:t>六</w:t>
                            </w:r>
                            <w:r>
                              <w:rPr>
                                <w:rFonts w:hint="eastAsia"/>
                              </w:rPr>
                              <w:t>楼大厅</w:t>
                            </w:r>
                            <w:r>
                              <w:rPr>
                                <w:rFonts w:hint="eastAsia"/>
                              </w:rPr>
                              <w:t>6-10</w:t>
                            </w:r>
                            <w:r>
                              <w:rPr>
                                <w:rFonts w:hint="eastAsia"/>
                              </w:rPr>
                              <w:t>号）查询保证金到账情况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30.2pt;margin-top:10.95pt;width:142.8pt;height:7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">
                <v:textbox>
                  <w:txbxContent>
                    <w:p w:rsidR="005F483D" w:rsidRPr="005F483D" w:rsidRDefault="005F483D" w:rsidP="005F483D">
                      <w:r>
                        <w:rPr>
                          <w:rFonts w:hint="eastAsia"/>
                        </w:rPr>
                        <w:t>中标人至芜湖市公共资源交易中心银行窗口（</w:t>
                      </w:r>
                      <w:r w:rsidR="006768C5">
                        <w:rPr>
                          <w:rFonts w:hint="eastAsia"/>
                        </w:rPr>
                        <w:t>六</w:t>
                      </w:r>
                      <w:r>
                        <w:rPr>
                          <w:rFonts w:hint="eastAsia"/>
                        </w:rPr>
                        <w:t>楼大厅</w:t>
                      </w:r>
                      <w:r>
                        <w:rPr>
                          <w:rFonts w:hint="eastAsia"/>
                        </w:rPr>
                        <w:t>6-10</w:t>
                      </w:r>
                      <w:r>
                        <w:rPr>
                          <w:rFonts w:hint="eastAsia"/>
                        </w:rPr>
                        <w:t>号）查询保证金到账情况</w:t>
                      </w:r>
                    </w:p>
                  </w:txbxContent>
                </v:textbox>
              </v:shape>
            </w:pict>
          </mc:Fallback>
        </mc:AlternateContent>
      </w:r>
    </w:p>
    <w:p w:rsidR="005F483D" w:rsidRDefault="005F483D" w:rsidP="005F483D">
      <w:pPr>
        <w:tabs>
          <w:tab w:val="left" w:pos="5805"/>
        </w:tabs>
      </w:pPr>
      <w:r>
        <w:tab/>
      </w:r>
      <w:r>
        <w:rPr>
          <w:rFonts w:hint="eastAsia"/>
        </w:rPr>
        <w:t>款项到账时限视为人民银</w:t>
      </w:r>
    </w:p>
    <w:p w:rsidR="005F483D" w:rsidRDefault="005F483D" w:rsidP="005F483D">
      <w:pPr>
        <w:tabs>
          <w:tab w:val="left" w:pos="5805"/>
        </w:tabs>
      </w:pPr>
      <w:r>
        <w:tab/>
      </w:r>
      <w:r>
        <w:rPr>
          <w:rFonts w:hint="eastAsia"/>
        </w:rPr>
        <w:t>行系统交换时间确定，一般</w:t>
      </w:r>
    </w:p>
    <w:p w:rsidR="005F483D" w:rsidRDefault="005F483D" w:rsidP="005F483D">
      <w:pPr>
        <w:tabs>
          <w:tab w:val="left" w:pos="5805"/>
        </w:tabs>
      </w:pPr>
      <w:r>
        <w:tab/>
      </w:r>
      <w:r>
        <w:rPr>
          <w:rFonts w:hint="eastAsia"/>
        </w:rPr>
        <w:t>3</w:t>
      </w:r>
      <w:r>
        <w:rPr>
          <w:rFonts w:hint="eastAsia"/>
        </w:rPr>
        <w:t>个工作日以内</w:t>
      </w:r>
    </w:p>
    <w:p w:rsidR="005F483D" w:rsidRPr="005F483D" w:rsidRDefault="005F483D" w:rsidP="005F483D"/>
    <w:p w:rsidR="005F483D" w:rsidRPr="005F483D" w:rsidRDefault="00D478A4" w:rsidP="005F483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106045</wp:posOffset>
                </wp:positionV>
                <wp:extent cx="0" cy="894080"/>
                <wp:effectExtent l="57150" t="6985" r="57150" b="2286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4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194.25pt;margin-top:8.35pt;width:0;height:7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zJNAIAAF0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F483D" w:rsidRPr="005F483D" w:rsidRDefault="005F483D" w:rsidP="005F483D">
      <w:pPr>
        <w:jc w:val="center"/>
      </w:pPr>
    </w:p>
    <w:p w:rsidR="005F483D" w:rsidRPr="005F483D" w:rsidRDefault="005F483D" w:rsidP="005F483D"/>
    <w:p w:rsidR="005F483D" w:rsidRDefault="005F483D" w:rsidP="005F483D">
      <w:pPr>
        <w:tabs>
          <w:tab w:val="left" w:pos="6150"/>
        </w:tabs>
      </w:pPr>
      <w:r>
        <w:tab/>
      </w:r>
    </w:p>
    <w:p w:rsidR="005F483D" w:rsidRDefault="005F483D" w:rsidP="005F483D">
      <w:pPr>
        <w:tabs>
          <w:tab w:val="left" w:pos="6150"/>
        </w:tabs>
      </w:pPr>
    </w:p>
    <w:p w:rsidR="005F483D" w:rsidRDefault="00D478A4" w:rsidP="005F483D">
      <w:pPr>
        <w:tabs>
          <w:tab w:val="left" w:pos="5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9525</wp:posOffset>
                </wp:positionV>
                <wp:extent cx="1813560" cy="957580"/>
                <wp:effectExtent l="5715" t="5715" r="9525" b="825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83D" w:rsidRDefault="005F483D" w:rsidP="005F483D">
                            <w:r>
                              <w:rPr>
                                <w:rFonts w:hint="eastAsia"/>
                              </w:rPr>
                              <w:t>芜湖市公共资源交易中心银行窗口（</w:t>
                            </w:r>
                            <w:r w:rsidR="006768C5">
                              <w:rPr>
                                <w:rFonts w:hint="eastAsia"/>
                              </w:rPr>
                              <w:t>六</w:t>
                            </w:r>
                            <w:r>
                              <w:rPr>
                                <w:rFonts w:hint="eastAsia"/>
                              </w:rPr>
                              <w:t>楼大厅</w:t>
                            </w:r>
                            <w:r>
                              <w:rPr>
                                <w:rFonts w:hint="eastAsia"/>
                              </w:rPr>
                              <w:t>6-10</w:t>
                            </w:r>
                            <w:r>
                              <w:rPr>
                                <w:rFonts w:hint="eastAsia"/>
                              </w:rPr>
                              <w:t>窗口）开具履约保证金收据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30.2pt;margin-top:.75pt;width:142.8pt;height:7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">
                <v:textbox>
                  <w:txbxContent>
                    <w:p w:rsidR="005F483D" w:rsidRDefault="005F483D" w:rsidP="005F483D">
                      <w:r>
                        <w:rPr>
                          <w:rFonts w:hint="eastAsia"/>
                        </w:rPr>
                        <w:t>芜湖市公共资源交易中心银行窗口（</w:t>
                      </w:r>
                      <w:r w:rsidR="006768C5">
                        <w:rPr>
                          <w:rFonts w:hint="eastAsia"/>
                        </w:rPr>
                        <w:t>六</w:t>
                      </w:r>
                      <w:r>
                        <w:rPr>
                          <w:rFonts w:hint="eastAsia"/>
                        </w:rPr>
                        <w:t>楼大厅</w:t>
                      </w:r>
                      <w:r>
                        <w:rPr>
                          <w:rFonts w:hint="eastAsia"/>
                        </w:rPr>
                        <w:t>6-10</w:t>
                      </w:r>
                      <w:r>
                        <w:rPr>
                          <w:rFonts w:hint="eastAsia"/>
                        </w:rPr>
                        <w:t>窗口）开具履约保证金收据</w:t>
                      </w:r>
                    </w:p>
                  </w:txbxContent>
                </v:textbox>
              </v:shape>
            </w:pict>
          </mc:Fallback>
        </mc:AlternateContent>
      </w:r>
      <w:r w:rsidR="005F483D">
        <w:tab/>
      </w:r>
      <w:r w:rsidR="005F483D">
        <w:rPr>
          <w:rFonts w:hint="eastAsia"/>
        </w:rPr>
        <w:t>开具履约保证金收据时限为</w:t>
      </w:r>
    </w:p>
    <w:p w:rsidR="005F483D" w:rsidRDefault="005F483D" w:rsidP="005F483D">
      <w:pPr>
        <w:tabs>
          <w:tab w:val="left" w:pos="5670"/>
        </w:tabs>
      </w:pPr>
      <w:r>
        <w:tab/>
      </w:r>
      <w:r>
        <w:rPr>
          <w:rFonts w:hint="eastAsia"/>
        </w:rPr>
        <w:t>在履约保证金及时足额到账</w:t>
      </w:r>
    </w:p>
    <w:p w:rsidR="005F483D" w:rsidRPr="005F483D" w:rsidRDefault="005F483D" w:rsidP="005F483D">
      <w:pPr>
        <w:tabs>
          <w:tab w:val="left" w:pos="5670"/>
        </w:tabs>
      </w:pPr>
      <w:r>
        <w:tab/>
      </w:r>
      <w:r>
        <w:rPr>
          <w:rFonts w:hint="eastAsia"/>
        </w:rPr>
        <w:t>前提下，即来即办</w:t>
      </w:r>
    </w:p>
    <w:p w:rsidR="005F483D" w:rsidRDefault="005F483D" w:rsidP="005F483D">
      <w:pPr>
        <w:tabs>
          <w:tab w:val="left" w:pos="6150"/>
        </w:tabs>
      </w:pPr>
      <w:r>
        <w:tab/>
      </w:r>
    </w:p>
    <w:p w:rsidR="005F483D" w:rsidRDefault="005F483D" w:rsidP="005F483D">
      <w:pPr>
        <w:tabs>
          <w:tab w:val="left" w:pos="6240"/>
        </w:tabs>
      </w:pPr>
    </w:p>
    <w:p w:rsidR="005F483D" w:rsidRDefault="005F483D" w:rsidP="005F483D">
      <w:pPr>
        <w:tabs>
          <w:tab w:val="left" w:pos="6240"/>
        </w:tabs>
      </w:pPr>
    </w:p>
    <w:p w:rsidR="005F483D" w:rsidRDefault="005F483D" w:rsidP="005F483D">
      <w:pPr>
        <w:tabs>
          <w:tab w:val="left" w:pos="6240"/>
        </w:tabs>
      </w:pPr>
    </w:p>
    <w:p w:rsidR="005F483D" w:rsidRDefault="005F483D" w:rsidP="005F483D">
      <w:pPr>
        <w:tabs>
          <w:tab w:val="left" w:pos="6240"/>
        </w:tabs>
      </w:pPr>
    </w:p>
    <w:p w:rsidR="005F483D" w:rsidRDefault="005F483D" w:rsidP="005F483D">
      <w:pPr>
        <w:tabs>
          <w:tab w:val="left" w:pos="6240"/>
        </w:tabs>
      </w:pPr>
    </w:p>
    <w:p w:rsidR="005F483D" w:rsidRPr="007D7EF9" w:rsidRDefault="005F483D" w:rsidP="005F483D">
      <w:pPr>
        <w:tabs>
          <w:tab w:val="left" w:pos="6240"/>
        </w:tabs>
        <w:rPr>
          <w:rFonts w:asciiTheme="minorEastAsia" w:hAnsiTheme="minorEastAsia"/>
        </w:rPr>
      </w:pPr>
      <w:r w:rsidRPr="007D7EF9">
        <w:rPr>
          <w:rFonts w:asciiTheme="minorEastAsia" w:hAnsiTheme="minorEastAsia" w:hint="eastAsia"/>
        </w:rPr>
        <w:t>咨询电话：市中心六楼大厅6-8号窗口0553-3870671、9-10号窗口</w:t>
      </w:r>
      <w:r w:rsidR="007D7EF9">
        <w:rPr>
          <w:rFonts w:asciiTheme="minorEastAsia" w:hAnsiTheme="minorEastAsia" w:hint="eastAsia"/>
        </w:rPr>
        <w:t>0553-3870396</w:t>
      </w:r>
    </w:p>
    <w:p w:rsidR="005F483D" w:rsidRPr="007D7EF9" w:rsidRDefault="005F483D" w:rsidP="005F483D">
      <w:pPr>
        <w:tabs>
          <w:tab w:val="left" w:pos="6240"/>
        </w:tabs>
        <w:rPr>
          <w:rFonts w:asciiTheme="minorEastAsia" w:hAnsiTheme="minorEastAsia"/>
        </w:rPr>
      </w:pPr>
      <w:r w:rsidRPr="007D7EF9">
        <w:rPr>
          <w:rFonts w:asciiTheme="minorEastAsia" w:hAnsiTheme="minorEastAsia" w:hint="eastAsia"/>
        </w:rPr>
        <w:t>备注：</w:t>
      </w:r>
      <w:r w:rsidR="00381317" w:rsidRPr="007D7EF9">
        <w:rPr>
          <w:rFonts w:asciiTheme="minorEastAsia" w:hAnsiTheme="minorEastAsia" w:hint="eastAsia"/>
        </w:rPr>
        <w:t>投标</w:t>
      </w:r>
      <w:r w:rsidRPr="007D7EF9">
        <w:rPr>
          <w:rFonts w:asciiTheme="minorEastAsia" w:hAnsiTheme="minorEastAsia" w:hint="eastAsia"/>
        </w:rPr>
        <w:t>保证金在</w:t>
      </w:r>
      <w:r w:rsidR="00EA2E81" w:rsidRPr="007D7EF9">
        <w:rPr>
          <w:rFonts w:asciiTheme="minorEastAsia" w:hAnsiTheme="minorEastAsia" w:hint="eastAsia"/>
        </w:rPr>
        <w:t>芜湖</w:t>
      </w:r>
      <w:r w:rsidRPr="007D7EF9">
        <w:rPr>
          <w:rFonts w:asciiTheme="minorEastAsia" w:hAnsiTheme="minorEastAsia" w:hint="eastAsia"/>
        </w:rPr>
        <w:t>市中心缴纳的项目参见此流程，</w:t>
      </w:r>
      <w:r w:rsidR="00381317" w:rsidRPr="007D7EF9">
        <w:rPr>
          <w:rFonts w:asciiTheme="minorEastAsia" w:hAnsiTheme="minorEastAsia" w:hint="eastAsia"/>
        </w:rPr>
        <w:t>投标</w:t>
      </w:r>
      <w:r w:rsidRPr="007D7EF9">
        <w:rPr>
          <w:rFonts w:asciiTheme="minorEastAsia" w:hAnsiTheme="minorEastAsia" w:hint="eastAsia"/>
        </w:rPr>
        <w:t>保证金在各分中心缴纳的项目详见各分中心</w:t>
      </w:r>
      <w:r w:rsidR="00E82C2C" w:rsidRPr="007D7EF9">
        <w:rPr>
          <w:rFonts w:asciiTheme="minorEastAsia" w:hAnsiTheme="minorEastAsia" w:hint="eastAsia"/>
        </w:rPr>
        <w:t>流程</w:t>
      </w:r>
      <w:r w:rsidRPr="007D7EF9">
        <w:rPr>
          <w:rFonts w:asciiTheme="minorEastAsia" w:hAnsiTheme="minorEastAsia" w:hint="eastAsia"/>
        </w:rPr>
        <w:t>。</w:t>
      </w:r>
    </w:p>
    <w:p w:rsidR="006768C5" w:rsidRPr="007D7EF9" w:rsidRDefault="006768C5" w:rsidP="005F483D">
      <w:pPr>
        <w:tabs>
          <w:tab w:val="left" w:pos="6240"/>
        </w:tabs>
        <w:rPr>
          <w:rFonts w:asciiTheme="minorEastAsia" w:hAnsiTheme="minorEastAsia"/>
        </w:rPr>
      </w:pPr>
    </w:p>
    <w:p w:rsidR="006768C5" w:rsidRDefault="006768C5" w:rsidP="005F483D">
      <w:pPr>
        <w:tabs>
          <w:tab w:val="left" w:pos="6240"/>
        </w:tabs>
      </w:pPr>
    </w:p>
    <w:p w:rsidR="006768C5" w:rsidRDefault="006768C5" w:rsidP="005F483D">
      <w:pPr>
        <w:tabs>
          <w:tab w:val="left" w:pos="6240"/>
        </w:tabs>
      </w:pPr>
    </w:p>
    <w:p w:rsidR="006768C5" w:rsidRDefault="006768C5" w:rsidP="005F483D">
      <w:pPr>
        <w:tabs>
          <w:tab w:val="left" w:pos="6240"/>
        </w:tabs>
      </w:pPr>
    </w:p>
    <w:p w:rsidR="006768C5" w:rsidRDefault="006768C5" w:rsidP="005F483D">
      <w:pPr>
        <w:tabs>
          <w:tab w:val="left" w:pos="6240"/>
        </w:tabs>
      </w:pPr>
    </w:p>
    <w:p w:rsidR="004012E2" w:rsidRDefault="004012E2" w:rsidP="005F483D">
      <w:pPr>
        <w:tabs>
          <w:tab w:val="left" w:pos="6240"/>
        </w:tabs>
      </w:pPr>
    </w:p>
    <w:p w:rsidR="004012E2" w:rsidRDefault="004012E2" w:rsidP="005F483D">
      <w:pPr>
        <w:tabs>
          <w:tab w:val="left" w:pos="6240"/>
        </w:tabs>
      </w:pPr>
    </w:p>
    <w:p w:rsidR="004012E2" w:rsidRDefault="004012E2" w:rsidP="005F483D">
      <w:pPr>
        <w:tabs>
          <w:tab w:val="left" w:pos="6240"/>
        </w:tabs>
      </w:pPr>
    </w:p>
    <w:p w:rsidR="004012E2" w:rsidRDefault="004012E2" w:rsidP="005F483D">
      <w:pPr>
        <w:tabs>
          <w:tab w:val="left" w:pos="6240"/>
        </w:tabs>
      </w:pPr>
    </w:p>
    <w:p w:rsidR="006768C5" w:rsidRPr="004012E2" w:rsidRDefault="006768C5" w:rsidP="004012E2">
      <w:pPr>
        <w:rPr>
          <w:sz w:val="32"/>
          <w:szCs w:val="32"/>
        </w:rPr>
      </w:pPr>
      <w:r w:rsidRPr="004012E2">
        <w:rPr>
          <w:rFonts w:hint="eastAsia"/>
          <w:sz w:val="32"/>
          <w:szCs w:val="32"/>
        </w:rPr>
        <w:t>履约保证金退付</w:t>
      </w:r>
    </w:p>
    <w:p w:rsidR="006768C5" w:rsidRDefault="006768C5" w:rsidP="005F483D">
      <w:pPr>
        <w:tabs>
          <w:tab w:val="left" w:pos="6240"/>
        </w:tabs>
      </w:pPr>
    </w:p>
    <w:p w:rsidR="006768C5" w:rsidRDefault="006768C5" w:rsidP="005F483D">
      <w:pPr>
        <w:tabs>
          <w:tab w:val="left" w:pos="6240"/>
        </w:tabs>
      </w:pPr>
    </w:p>
    <w:p w:rsidR="00900046" w:rsidRDefault="00D478A4" w:rsidP="005F483D">
      <w:pPr>
        <w:tabs>
          <w:tab w:val="left" w:pos="6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525395" cy="899795"/>
                <wp:effectExtent l="12700" t="13970" r="508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8C5" w:rsidRDefault="004012E2">
                            <w:r>
                              <w:rPr>
                                <w:rFonts w:hint="eastAsia"/>
                              </w:rPr>
                              <w:t>中标人提交履约保证金退付材</w:t>
                            </w:r>
                            <w:r w:rsidR="006768C5">
                              <w:rPr>
                                <w:rFonts w:hint="eastAsia"/>
                              </w:rPr>
                              <w:t>料至芜湖市公共资源交易中心（</w:t>
                            </w:r>
                            <w:r w:rsidR="006768C5">
                              <w:rPr>
                                <w:rFonts w:hint="eastAsia"/>
                              </w:rPr>
                              <w:t>六楼大厅</w:t>
                            </w:r>
                            <w:r w:rsidR="005B2102">
                              <w:rPr>
                                <w:rFonts w:hint="eastAsia"/>
                              </w:rPr>
                              <w:t>4</w:t>
                            </w:r>
                            <w:r w:rsidR="005B2102">
                              <w:rPr>
                                <w:rFonts w:hint="eastAsia"/>
                              </w:rPr>
                              <w:t>号窗口</w:t>
                            </w:r>
                            <w:r w:rsidR="006768C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0;margin-top:.4pt;width:198.85pt;height:70.8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">
                <v:textbox>
                  <w:txbxContent>
                    <w:p w:rsidR="006768C5" w:rsidRDefault="004012E2">
                      <w:r>
                        <w:rPr>
                          <w:rFonts w:hint="eastAsia"/>
                        </w:rPr>
                        <w:t>中标人提交履约保证金退付材</w:t>
                      </w:r>
                      <w:r w:rsidR="006768C5">
                        <w:rPr>
                          <w:rFonts w:hint="eastAsia"/>
                        </w:rPr>
                        <w:t>料至芜湖市公共资源交易中心（六楼大厅</w:t>
                      </w:r>
                      <w:r w:rsidR="005B2102">
                        <w:rPr>
                          <w:rFonts w:hint="eastAsia"/>
                        </w:rPr>
                        <w:t>4</w:t>
                      </w:r>
                      <w:r w:rsidR="005B2102">
                        <w:rPr>
                          <w:rFonts w:hint="eastAsia"/>
                        </w:rPr>
                        <w:t>号窗口</w:t>
                      </w:r>
                      <w:r w:rsidR="006768C5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00046" w:rsidRPr="00900046" w:rsidRDefault="00900046" w:rsidP="00900046"/>
    <w:p w:rsidR="00900046" w:rsidRPr="00900046" w:rsidRDefault="00D478A4" w:rsidP="009000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68580</wp:posOffset>
                </wp:positionV>
                <wp:extent cx="0" cy="2028825"/>
                <wp:effectExtent l="12065" t="11430" r="6985" b="762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57.95pt;margin-top:5.4pt;width:0;height:15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68580</wp:posOffset>
                </wp:positionV>
                <wp:extent cx="638175" cy="0"/>
                <wp:effectExtent l="12065" t="59055" r="16510" b="5524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57.95pt;margin-top:5.4pt;width:50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00046" w:rsidRPr="00900046" w:rsidRDefault="00900046" w:rsidP="00900046"/>
    <w:p w:rsidR="00900046" w:rsidRPr="00900046" w:rsidRDefault="00D478A4" w:rsidP="0090004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117475</wp:posOffset>
                </wp:positionV>
                <wp:extent cx="0" cy="1021715"/>
                <wp:effectExtent l="9525" t="8890" r="9525" b="762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1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200.25pt;margin-top:9.25pt;width:0;height:8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"/>
            </w:pict>
          </mc:Fallback>
        </mc:AlternateContent>
      </w:r>
    </w:p>
    <w:p w:rsidR="00900046" w:rsidRPr="00900046" w:rsidRDefault="00900046" w:rsidP="00900046"/>
    <w:p w:rsidR="00900046" w:rsidRDefault="00900046" w:rsidP="00900046"/>
    <w:p w:rsidR="00900046" w:rsidRDefault="00900046" w:rsidP="003C3718">
      <w:pPr>
        <w:tabs>
          <w:tab w:val="left" w:pos="5400"/>
        </w:tabs>
        <w:ind w:firstLineChars="650" w:firstLine="1365"/>
      </w:pPr>
      <w:r>
        <w:rPr>
          <w:rFonts w:hint="eastAsia"/>
        </w:rPr>
        <w:t>不</w:t>
      </w:r>
      <w:r>
        <w:tab/>
      </w:r>
      <w:r>
        <w:rPr>
          <w:rFonts w:hint="eastAsia"/>
        </w:rPr>
        <w:t>审核时限</w:t>
      </w:r>
    </w:p>
    <w:p w:rsidR="00900046" w:rsidRPr="00900046" w:rsidRDefault="00900046" w:rsidP="003C3718">
      <w:pPr>
        <w:tabs>
          <w:tab w:val="left" w:pos="5400"/>
        </w:tabs>
        <w:ind w:firstLineChars="650" w:firstLine="1365"/>
      </w:pPr>
      <w:r>
        <w:rPr>
          <w:rFonts w:hint="eastAsia"/>
        </w:rPr>
        <w:t>通</w:t>
      </w:r>
      <w:r>
        <w:tab/>
      </w:r>
      <w:r>
        <w:rPr>
          <w:rFonts w:hint="eastAsia"/>
        </w:rPr>
        <w:t>为</w:t>
      </w:r>
      <w:r w:rsidR="002F7937">
        <w:rPr>
          <w:rFonts w:hint="eastAsia"/>
        </w:rPr>
        <w:t>1</w:t>
      </w:r>
      <w:r>
        <w:rPr>
          <w:rFonts w:hint="eastAsia"/>
        </w:rPr>
        <w:t>个工</w:t>
      </w:r>
    </w:p>
    <w:p w:rsidR="00900046" w:rsidRPr="00900046" w:rsidRDefault="00D478A4" w:rsidP="003C3718">
      <w:pPr>
        <w:tabs>
          <w:tab w:val="left" w:pos="5400"/>
          <w:tab w:val="left" w:pos="5430"/>
        </w:tabs>
        <w:ind w:firstLineChars="650" w:firstLine="13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148590</wp:posOffset>
                </wp:positionV>
                <wp:extent cx="2428875" cy="1171575"/>
                <wp:effectExtent l="21590" t="11430" r="16510" b="1714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1715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046" w:rsidRPr="002F7937" w:rsidRDefault="009000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F79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芜湖市公共资源交易中心初审和复核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5" o:spid="_x0000_s1030" type="#_x0000_t4" style="position:absolute;left:0;text-align:left;margin-left:103.7pt;margin-top:11.7pt;width:191.2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">
                <v:textbox>
                  <w:txbxContent>
                    <w:p w:rsidR="00900046" w:rsidRPr="002F7937" w:rsidRDefault="00900046">
                      <w:pPr>
                        <w:rPr>
                          <w:sz w:val="18"/>
                          <w:szCs w:val="18"/>
                        </w:rPr>
                      </w:pPr>
                      <w:r w:rsidRPr="002F7937">
                        <w:rPr>
                          <w:rFonts w:hint="eastAsia"/>
                          <w:sz w:val="18"/>
                          <w:szCs w:val="18"/>
                        </w:rPr>
                        <w:t>芜湖市公共资源交易中心初审和复核</w:t>
                      </w:r>
                    </w:p>
                  </w:txbxContent>
                </v:textbox>
              </v:shape>
            </w:pict>
          </mc:Fallback>
        </mc:AlternateContent>
      </w:r>
      <w:r w:rsidR="00900046">
        <w:rPr>
          <w:rFonts w:hint="eastAsia"/>
        </w:rPr>
        <w:t>过</w:t>
      </w:r>
      <w:r w:rsidR="00900046">
        <w:tab/>
      </w:r>
      <w:r w:rsidR="00900046">
        <w:rPr>
          <w:rFonts w:hint="eastAsia"/>
        </w:rPr>
        <w:t>作日以内</w:t>
      </w:r>
    </w:p>
    <w:p w:rsidR="00900046" w:rsidRPr="00900046" w:rsidRDefault="00900046" w:rsidP="00900046"/>
    <w:p w:rsidR="00900046" w:rsidRDefault="00900046" w:rsidP="00900046"/>
    <w:p w:rsidR="009026EE" w:rsidRDefault="00D478A4" w:rsidP="0090004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1297305</wp:posOffset>
                </wp:positionV>
                <wp:extent cx="2525395" cy="400050"/>
                <wp:effectExtent l="12065" t="11430" r="5715" b="762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046" w:rsidRDefault="00900046" w:rsidP="00900046">
                            <w:r>
                              <w:rPr>
                                <w:rFonts w:hint="eastAsia"/>
                              </w:rPr>
                              <w:t>芜湖市公共资源交易</w:t>
                            </w:r>
                            <w:r w:rsidR="0067501A">
                              <w:rPr>
                                <w:rFonts w:hint="eastAsia"/>
                              </w:rPr>
                              <w:t>中心</w:t>
                            </w:r>
                            <w:r w:rsidR="009026EE">
                              <w:rPr>
                                <w:rFonts w:hint="eastAsia"/>
                              </w:rPr>
                              <w:t>通知银行办理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108.2pt;margin-top:102.15pt;width:198.8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">
                <v:textbox>
                  <w:txbxContent>
                    <w:p w:rsidR="00900046" w:rsidRDefault="00900046" w:rsidP="00900046">
                      <w:r>
                        <w:rPr>
                          <w:rFonts w:hint="eastAsia"/>
                        </w:rPr>
                        <w:t>芜湖市公共资源交易</w:t>
                      </w:r>
                      <w:r w:rsidR="0067501A">
                        <w:rPr>
                          <w:rFonts w:hint="eastAsia"/>
                        </w:rPr>
                        <w:t>中心</w:t>
                      </w:r>
                      <w:r w:rsidR="009026EE">
                        <w:rPr>
                          <w:rFonts w:hint="eastAsia"/>
                        </w:rPr>
                        <w:t>通知银行办理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725805</wp:posOffset>
                </wp:positionV>
                <wp:extent cx="0" cy="571500"/>
                <wp:effectExtent l="57150" t="11430" r="57150" b="1714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left:0;text-align:left;margin-left:200.25pt;margin-top:57.15pt;width:0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Z5MwIAAF0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116205</wp:posOffset>
                </wp:positionV>
                <wp:extent cx="581025" cy="0"/>
                <wp:effectExtent l="12065" t="11430" r="6985" b="762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57.95pt;margin-top:9.15pt;width:45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/tHQ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"/>
            </w:pict>
          </mc:Fallback>
        </mc:AlternateContent>
      </w:r>
    </w:p>
    <w:p w:rsidR="009026EE" w:rsidRPr="009026EE" w:rsidRDefault="009026EE" w:rsidP="009026EE"/>
    <w:p w:rsidR="009026EE" w:rsidRPr="009026EE" w:rsidRDefault="009026EE" w:rsidP="009026EE"/>
    <w:p w:rsidR="003C3718" w:rsidRDefault="003C3718" w:rsidP="003C3718">
      <w:pPr>
        <w:ind w:firstLineChars="2250" w:firstLine="4725"/>
      </w:pPr>
    </w:p>
    <w:p w:rsidR="009026EE" w:rsidRPr="009026EE" w:rsidRDefault="004012E2" w:rsidP="003C3718">
      <w:pPr>
        <w:ind w:firstLineChars="2250" w:firstLine="4725"/>
      </w:pPr>
      <w:r>
        <w:rPr>
          <w:rFonts w:hint="eastAsia"/>
        </w:rPr>
        <w:t>通过</w:t>
      </w:r>
    </w:p>
    <w:p w:rsidR="009026EE" w:rsidRPr="009026EE" w:rsidRDefault="009026EE" w:rsidP="009026EE"/>
    <w:p w:rsidR="009026EE" w:rsidRPr="009026EE" w:rsidRDefault="009026EE" w:rsidP="009026EE"/>
    <w:p w:rsidR="009026EE" w:rsidRPr="009026EE" w:rsidRDefault="009026EE" w:rsidP="009026EE"/>
    <w:p w:rsidR="009026EE" w:rsidRPr="009026EE" w:rsidRDefault="00D478A4" w:rsidP="009026E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112395</wp:posOffset>
                </wp:positionV>
                <wp:extent cx="635" cy="950595"/>
                <wp:effectExtent l="57150" t="11430" r="56515" b="190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0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00.25pt;margin-top:8.85pt;width:.05pt;height:7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kYNQIAAF8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9026EE" w:rsidRDefault="009026EE" w:rsidP="009026EE"/>
    <w:p w:rsidR="009026EE" w:rsidRDefault="002F7937" w:rsidP="003C3718">
      <w:pPr>
        <w:ind w:firstLineChars="2250" w:firstLine="4725"/>
      </w:pPr>
      <w:r>
        <w:rPr>
          <w:rFonts w:hint="eastAsia"/>
        </w:rPr>
        <w:t>1</w:t>
      </w:r>
      <w:r w:rsidR="009026EE">
        <w:rPr>
          <w:rFonts w:hint="eastAsia"/>
        </w:rPr>
        <w:t>个工作日以内</w:t>
      </w:r>
    </w:p>
    <w:bookmarkStart w:id="0" w:name="_GoBack"/>
    <w:bookmarkEnd w:id="0"/>
    <w:p w:rsidR="006768C5" w:rsidRPr="009026EE" w:rsidRDefault="00D478A4" w:rsidP="009026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72390</wp:posOffset>
                </wp:positionV>
                <wp:extent cx="2525395" cy="400050"/>
                <wp:effectExtent l="12065" t="9525" r="5715" b="952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6EE" w:rsidRDefault="009026EE" w:rsidP="009026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银行办理退付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108.2pt;margin-top:5.7pt;width:198.8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">
                <v:textbox>
                  <w:txbxContent>
                    <w:p w:rsidR="009026EE" w:rsidRDefault="009026EE" w:rsidP="009026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银行办理退付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68C5" w:rsidRPr="009026EE" w:rsidSect="004A4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10" w:rsidRDefault="00ED5510" w:rsidP="005F483D">
      <w:r>
        <w:separator/>
      </w:r>
    </w:p>
  </w:endnote>
  <w:endnote w:type="continuationSeparator" w:id="0">
    <w:p w:rsidR="00ED5510" w:rsidRDefault="00ED5510" w:rsidP="005F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10" w:rsidRDefault="00ED5510" w:rsidP="005F483D">
      <w:r>
        <w:separator/>
      </w:r>
    </w:p>
  </w:footnote>
  <w:footnote w:type="continuationSeparator" w:id="0">
    <w:p w:rsidR="00ED5510" w:rsidRDefault="00ED5510" w:rsidP="005F4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3D"/>
    <w:rsid w:val="00031355"/>
    <w:rsid w:val="00046653"/>
    <w:rsid w:val="00077E33"/>
    <w:rsid w:val="000C7329"/>
    <w:rsid w:val="000D292F"/>
    <w:rsid w:val="000E006F"/>
    <w:rsid w:val="00114457"/>
    <w:rsid w:val="00241D78"/>
    <w:rsid w:val="002A6BEC"/>
    <w:rsid w:val="002F7937"/>
    <w:rsid w:val="003139CF"/>
    <w:rsid w:val="0032065C"/>
    <w:rsid w:val="00320B20"/>
    <w:rsid w:val="00381317"/>
    <w:rsid w:val="00393489"/>
    <w:rsid w:val="003C3718"/>
    <w:rsid w:val="003D53DC"/>
    <w:rsid w:val="004012E2"/>
    <w:rsid w:val="00457EE7"/>
    <w:rsid w:val="004A4ED5"/>
    <w:rsid w:val="005512AB"/>
    <w:rsid w:val="0057334B"/>
    <w:rsid w:val="005B2102"/>
    <w:rsid w:val="005D74C1"/>
    <w:rsid w:val="005F483D"/>
    <w:rsid w:val="0060418A"/>
    <w:rsid w:val="006464B1"/>
    <w:rsid w:val="0067501A"/>
    <w:rsid w:val="006768C5"/>
    <w:rsid w:val="006C7ED3"/>
    <w:rsid w:val="006D3872"/>
    <w:rsid w:val="007354E3"/>
    <w:rsid w:val="007C664A"/>
    <w:rsid w:val="007D7EF9"/>
    <w:rsid w:val="00900046"/>
    <w:rsid w:val="009026EE"/>
    <w:rsid w:val="009968B4"/>
    <w:rsid w:val="009A4559"/>
    <w:rsid w:val="00AB308B"/>
    <w:rsid w:val="00C36E69"/>
    <w:rsid w:val="00CC6587"/>
    <w:rsid w:val="00D478A4"/>
    <w:rsid w:val="00D802D4"/>
    <w:rsid w:val="00DA744F"/>
    <w:rsid w:val="00E82C2C"/>
    <w:rsid w:val="00EA2E81"/>
    <w:rsid w:val="00ED5510"/>
    <w:rsid w:val="00FF0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8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48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48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8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48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48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B873-5706-4142-BA67-2C923E13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魏文琴</dc:creator>
  <cp:lastModifiedBy>admin</cp:lastModifiedBy>
  <cp:revision>4</cp:revision>
  <cp:lastPrinted>2019-10-23T03:09:00Z</cp:lastPrinted>
  <dcterms:created xsi:type="dcterms:W3CDTF">2021-06-21T05:56:00Z</dcterms:created>
  <dcterms:modified xsi:type="dcterms:W3CDTF">2021-06-25T01:16:00Z</dcterms:modified>
</cp:coreProperties>
</file>