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0049" w14:textId="1ADC156A" w:rsidR="001448EC" w:rsidRDefault="00631136" w:rsidP="00F21045">
      <w:pPr>
        <w:pStyle w:val="2"/>
        <w:spacing w:line="240" w:lineRule="auto"/>
        <w:ind w:firstLineChars="1000" w:firstLine="3213"/>
      </w:pPr>
      <w:r>
        <w:rPr>
          <w:rFonts w:hint="eastAsia"/>
        </w:rPr>
        <w:t>第四章采购需求</w:t>
      </w:r>
    </w:p>
    <w:p w14:paraId="184BBCB9" w14:textId="77777777" w:rsidR="001448EC" w:rsidRDefault="00631136">
      <w:pPr>
        <w:pStyle w:val="00"/>
        <w:ind w:firstLineChars="196" w:firstLine="47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注：</w:t>
      </w:r>
      <w:r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、以下《采购需求说明》及《采购需求一览表》所列内容为招标人（采购人）所提招标（采购）需求，投标人（供应商）应认真仔细研究，投标时应慎重选择相应符合要求的服务进行投标。</w:t>
      </w:r>
    </w:p>
    <w:p w14:paraId="2C93D4A2" w14:textId="77777777" w:rsidR="001448EC" w:rsidRDefault="00631136">
      <w:pPr>
        <w:pStyle w:val="00"/>
        <w:ind w:firstLineChars="196" w:firstLine="47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、标有“</w:t>
      </w:r>
      <w:r>
        <w:rPr>
          <w:rFonts w:ascii="宋体" w:hAnsi="宋体" w:hint="eastAsia"/>
          <w:color w:val="000000"/>
          <w:sz w:val="24"/>
          <w:szCs w:val="24"/>
        </w:rPr>
        <w:t>*</w:t>
      </w:r>
      <w:r>
        <w:rPr>
          <w:rFonts w:ascii="宋体" w:hAnsi="宋体" w:hint="eastAsia"/>
          <w:color w:val="000000"/>
          <w:sz w:val="24"/>
          <w:szCs w:val="24"/>
        </w:rPr>
        <w:t>”的参数为实质性参数，必须满足，否则其投标无效。</w:t>
      </w:r>
    </w:p>
    <w:p w14:paraId="3E511302" w14:textId="77777777" w:rsidR="001448EC" w:rsidRDefault="00631136">
      <w:pPr>
        <w:pStyle w:val="00"/>
        <w:ind w:firstLineChars="196" w:firstLine="47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、本项目招标文件通用部分第四章中“投标文件格式”内容应根据项目需要和评标办法规定填写；如不需要，则填写无。</w:t>
      </w:r>
    </w:p>
    <w:p w14:paraId="47530A7E" w14:textId="77777777" w:rsidR="001448EC" w:rsidRDefault="00631136">
      <w:pPr>
        <w:pStyle w:val="00"/>
        <w:ind w:firstLineChars="196" w:firstLine="4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、中标人和采购人签订的合同应与招标文件中的采购合同一致，不得另行签订与采购合同相背离的其他合同。</w:t>
      </w:r>
    </w:p>
    <w:p w14:paraId="57C66AA6" w14:textId="77777777" w:rsidR="001448EC" w:rsidRDefault="00631136">
      <w:pPr>
        <w:pStyle w:val="00"/>
        <w:ind w:firstLineChars="196" w:firstLine="47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color w:val="000000"/>
          <w:sz w:val="24"/>
          <w:szCs w:val="24"/>
        </w:rPr>
        <w:t>下列《采购需求一览表》中：标注▲的服务，投标供应商在投标文件《主要成交标的承诺函》中填写服务项目名称、服务要求简述、数量、单价等信息，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承诺函经评标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委员会评审认可后随评审结果一并公示，如投标文件中未提供、提供不全将可能导致投标无效。采购人（采购代理机构）在编制招标文件时必须将采购的主要产品</w:t>
      </w:r>
      <w:r>
        <w:rPr>
          <w:rFonts w:ascii="宋体" w:hAnsi="宋体" w:hint="eastAsia"/>
          <w:color w:val="000000"/>
          <w:sz w:val="24"/>
          <w:szCs w:val="24"/>
        </w:rPr>
        <w:t>(</w:t>
      </w:r>
      <w:r>
        <w:rPr>
          <w:rFonts w:ascii="宋体" w:hAnsi="宋体" w:hint="eastAsia"/>
          <w:color w:val="000000"/>
          <w:sz w:val="24"/>
          <w:szCs w:val="24"/>
        </w:rPr>
        <w:t>包括核心产品</w:t>
      </w:r>
      <w:r>
        <w:rPr>
          <w:rFonts w:ascii="宋体" w:hAnsi="宋体" w:hint="eastAsia"/>
          <w:color w:val="000000"/>
          <w:sz w:val="24"/>
          <w:szCs w:val="24"/>
        </w:rPr>
        <w:t>)</w:t>
      </w:r>
      <w:r>
        <w:rPr>
          <w:rFonts w:ascii="宋体" w:hAnsi="宋体" w:hint="eastAsia"/>
          <w:color w:val="000000"/>
          <w:sz w:val="24"/>
          <w:szCs w:val="24"/>
        </w:rPr>
        <w:t>标注“▲”。按照招标文件要求，标注</w:t>
      </w:r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“▲”号的产品，投标人必须在“主要成交标的承诺函中”填写该产品的名称规</w:t>
      </w:r>
      <w:r>
        <w:rPr>
          <w:rFonts w:ascii="宋体" w:hAnsi="宋体" w:hint="eastAsia"/>
          <w:color w:val="000000"/>
          <w:sz w:val="24"/>
          <w:szCs w:val="24"/>
        </w:rPr>
        <w:t>格、型号、数量、单价等具体信息。</w:t>
      </w:r>
    </w:p>
    <w:p w14:paraId="71F64B34" w14:textId="77777777" w:rsidR="001448EC" w:rsidRDefault="00631136">
      <w:pPr>
        <w:pStyle w:val="00"/>
        <w:ind w:firstLineChars="196" w:firstLine="47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6</w:t>
      </w:r>
      <w:r>
        <w:rPr>
          <w:rFonts w:ascii="宋体" w:hAnsi="宋体" w:hint="eastAsia"/>
          <w:color w:val="FF0000"/>
          <w:sz w:val="24"/>
          <w:szCs w:val="24"/>
        </w:rPr>
        <w:t>、若投标单位性质为非独立法人，则由该单位负责人进行签字盖章。</w:t>
      </w:r>
    </w:p>
    <w:p w14:paraId="10AFEF1F" w14:textId="77777777" w:rsidR="001448EC" w:rsidRDefault="001448EC">
      <w:pPr>
        <w:pStyle w:val="00"/>
        <w:ind w:firstLineChars="196" w:firstLine="470"/>
        <w:rPr>
          <w:rFonts w:ascii="宋体" w:hAnsi="宋体"/>
          <w:color w:val="000000"/>
          <w:sz w:val="24"/>
          <w:szCs w:val="24"/>
        </w:rPr>
      </w:pPr>
    </w:p>
    <w:p w14:paraId="48753B06" w14:textId="77777777" w:rsidR="001448EC" w:rsidRDefault="00631136">
      <w:pPr>
        <w:pStyle w:val="00"/>
        <w:ind w:firstLineChars="196" w:firstLine="470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采购需求说明</w:t>
      </w:r>
    </w:p>
    <w:p w14:paraId="546628F3" w14:textId="77777777" w:rsidR="001448EC" w:rsidRDefault="00631136">
      <w:pPr>
        <w:pStyle w:val="0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一、项目介绍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、由于</w:t>
      </w:r>
      <w:r>
        <w:rPr>
          <w:rFonts w:ascii="宋体" w:hAnsi="宋体" w:cs="宋体" w:hint="eastAsia"/>
          <w:sz w:val="24"/>
          <w:szCs w:val="24"/>
        </w:rPr>
        <w:t>本项目</w:t>
      </w:r>
      <w:r>
        <w:rPr>
          <w:rFonts w:ascii="宋体" w:hAnsi="宋体" w:cs="宋体"/>
          <w:sz w:val="24"/>
          <w:szCs w:val="24"/>
        </w:rPr>
        <w:t>涉及房屋面积和结构的复核、补偿人口的核实、附属物核实、评估结果论证、政策运用、补偿结果测算和意见反馈等多项工作内容，需要通过购买服务补充工作力量</w:t>
      </w:r>
      <w:r>
        <w:rPr>
          <w:rFonts w:ascii="宋体" w:hAnsi="宋体" w:cs="宋体" w:hint="eastAsia"/>
          <w:sz w:val="24"/>
          <w:szCs w:val="24"/>
        </w:rPr>
        <w:t>，现公开招标出一家服务单位。</w:t>
      </w:r>
    </w:p>
    <w:p w14:paraId="6E3DCEF6" w14:textId="77777777" w:rsidR="001448EC" w:rsidRDefault="00631136">
      <w:pPr>
        <w:pStyle w:val="0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补偿结果合</w:t>
      </w:r>
      <w:proofErr w:type="gramStart"/>
      <w:r>
        <w:rPr>
          <w:rFonts w:ascii="宋体" w:hAnsi="宋体" w:cs="宋体"/>
          <w:sz w:val="24"/>
          <w:szCs w:val="24"/>
        </w:rPr>
        <w:t>规</w:t>
      </w:r>
      <w:proofErr w:type="gramEnd"/>
      <w:r>
        <w:rPr>
          <w:rFonts w:ascii="宋体" w:hAnsi="宋体" w:cs="宋体"/>
          <w:sz w:val="24"/>
          <w:szCs w:val="24"/>
        </w:rPr>
        <w:t>性抽查要力求抽样科学合理。国有项目抽样要侧重未登记房屋、补偿数额较大的、人</w:t>
      </w:r>
      <w:proofErr w:type="gramStart"/>
      <w:r>
        <w:rPr>
          <w:rFonts w:ascii="宋体" w:hAnsi="宋体" w:cs="宋体"/>
          <w:sz w:val="24"/>
          <w:szCs w:val="24"/>
        </w:rPr>
        <w:t>房严重</w:t>
      </w:r>
      <w:proofErr w:type="gramEnd"/>
      <w:r>
        <w:rPr>
          <w:rFonts w:ascii="宋体" w:hAnsi="宋体" w:cs="宋体"/>
          <w:sz w:val="24"/>
          <w:szCs w:val="24"/>
        </w:rPr>
        <w:t>不合理的以及非住宅类</w:t>
      </w:r>
      <w:r>
        <w:rPr>
          <w:rFonts w:ascii="宋体" w:hAnsi="宋体" w:cs="宋体"/>
          <w:sz w:val="24"/>
          <w:szCs w:val="24"/>
        </w:rPr>
        <w:t>;</w:t>
      </w:r>
      <w:r>
        <w:rPr>
          <w:rFonts w:ascii="宋体" w:hAnsi="宋体" w:cs="宋体"/>
          <w:sz w:val="24"/>
          <w:szCs w:val="24"/>
        </w:rPr>
        <w:t>集体项目抽样要侧重人多房少的、人少房多的、补偿数额较大的以及非住宅类。</w:t>
      </w:r>
    </w:p>
    <w:p w14:paraId="5439A7A8" w14:textId="77777777" w:rsidR="001448EC" w:rsidRDefault="00631136">
      <w:pPr>
        <w:pStyle w:val="0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、受托</w:t>
      </w:r>
      <w:proofErr w:type="gramStart"/>
      <w:r>
        <w:rPr>
          <w:rFonts w:ascii="宋体" w:hAnsi="宋体" w:cs="宋体" w:hint="eastAsia"/>
          <w:sz w:val="24"/>
          <w:szCs w:val="24"/>
        </w:rPr>
        <w:t>方收到</w:t>
      </w:r>
      <w:proofErr w:type="gramEnd"/>
      <w:r>
        <w:rPr>
          <w:rFonts w:ascii="宋体" w:hAnsi="宋体" w:cs="宋体" w:hint="eastAsia"/>
          <w:sz w:val="24"/>
          <w:szCs w:val="24"/>
        </w:rPr>
        <w:t>招标方提供委托评估的相关资料后</w:t>
      </w: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个工作日内出具估价报告初稿，经与招标方沟通确认后，在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个工作日内出具正式估价报告。</w:t>
      </w:r>
    </w:p>
    <w:p w14:paraId="42E1AE46" w14:textId="77777777" w:rsidR="001448EC" w:rsidRDefault="00631136">
      <w:pPr>
        <w:pStyle w:val="0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、受托方逾期提交报告或在工作中存在懈怠情绪，招标方有权向受托方提出整改，如未在三个工作日内书面说明整改情况，招标方有权立即解除合同并追究受托方的违约责任。</w:t>
      </w:r>
    </w:p>
    <w:p w14:paraId="66E78FE4" w14:textId="77777777" w:rsidR="001448EC" w:rsidRDefault="00631136">
      <w:pPr>
        <w:pStyle w:val="00"/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二、报价方式</w:t>
      </w:r>
    </w:p>
    <w:p w14:paraId="5C87FD36" w14:textId="77777777" w:rsidR="001448EC" w:rsidRDefault="00631136">
      <w:pPr>
        <w:pStyle w:val="0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投标人的投标</w:t>
      </w:r>
      <w:r>
        <w:rPr>
          <w:rFonts w:ascii="宋体" w:hAnsi="宋体" w:cs="宋体" w:hint="eastAsia"/>
          <w:sz w:val="24"/>
          <w:szCs w:val="24"/>
        </w:rPr>
        <w:t>报价为</w:t>
      </w:r>
      <w:r>
        <w:rPr>
          <w:rFonts w:ascii="宋体" w:hAnsi="宋体" w:cs="宋体"/>
          <w:sz w:val="24"/>
          <w:szCs w:val="24"/>
        </w:rPr>
        <w:t>完</w:t>
      </w:r>
      <w:r>
        <w:rPr>
          <w:rFonts w:ascii="宋体" w:hAnsi="宋体" w:cs="宋体"/>
          <w:sz w:val="24"/>
          <w:szCs w:val="24"/>
        </w:rPr>
        <w:t>成项目所产生的相关的一切应有费用，包括成本、合理利润及税费等。投标人应按招标文件提出的要求及自身能力测算报价，招标人不再为此项目支付其他任何费用。</w:t>
      </w:r>
    </w:p>
    <w:p w14:paraId="6809E338" w14:textId="77777777" w:rsidR="001448EC" w:rsidRDefault="00631136">
      <w:pPr>
        <w:pStyle w:val="0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、本项目服务费以被抽查对象的协议补偿金额为基数，在此基础上进行费率报价，报价分为企业户和住宅户，其中企业户限价费率为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‰，住宅户限价费率为</w:t>
      </w:r>
      <w:r>
        <w:rPr>
          <w:rFonts w:ascii="宋体" w:hAnsi="宋体" w:cs="宋体" w:hint="eastAsia"/>
          <w:sz w:val="24"/>
          <w:szCs w:val="24"/>
        </w:rPr>
        <w:t>1.5</w:t>
      </w:r>
      <w:r>
        <w:rPr>
          <w:rFonts w:ascii="宋体" w:hAnsi="宋体" w:cs="宋体" w:hint="eastAsia"/>
          <w:sz w:val="24"/>
          <w:szCs w:val="24"/>
        </w:rPr>
        <w:t>‰，投标单位报价</w:t>
      </w:r>
      <w:r>
        <w:rPr>
          <w:rFonts w:ascii="宋体" w:hAnsi="宋体" w:cs="宋体" w:hint="eastAsia"/>
          <w:sz w:val="24"/>
          <w:szCs w:val="24"/>
        </w:rPr>
        <w:lastRenderedPageBreak/>
        <w:t>不得超过此价格。</w:t>
      </w:r>
    </w:p>
    <w:p w14:paraId="5E5EDD0B" w14:textId="77777777" w:rsidR="001448EC" w:rsidRDefault="00631136">
      <w:pPr>
        <w:pStyle w:val="0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投标人投标时应充分考虑自身实力、市场风险等因素，合理报价。报价一经确认，中标费率不做调整。</w:t>
      </w:r>
    </w:p>
    <w:p w14:paraId="7852D8F1" w14:textId="77777777" w:rsidR="001448EC" w:rsidRDefault="00631136">
      <w:pPr>
        <w:pStyle w:val="0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投标报价大写与小写不符的，以大写为准。且每一投标人只允许有一个最终报价，任何有选择的报价将不予接受。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14:paraId="1D598F9D" w14:textId="77777777" w:rsidR="001448EC" w:rsidRDefault="00631136">
      <w:pPr>
        <w:pStyle w:val="0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除非合同条款中另有规定，否则，投标人所</w:t>
      </w:r>
      <w:proofErr w:type="gramStart"/>
      <w:r>
        <w:rPr>
          <w:rFonts w:ascii="宋体" w:hAnsi="宋体" w:cs="宋体"/>
          <w:sz w:val="24"/>
          <w:szCs w:val="24"/>
        </w:rPr>
        <w:t>报费率</w:t>
      </w:r>
      <w:proofErr w:type="gramEnd"/>
      <w:r>
        <w:rPr>
          <w:rFonts w:ascii="宋体" w:hAnsi="宋体" w:cs="宋体"/>
          <w:sz w:val="24"/>
          <w:szCs w:val="24"/>
        </w:rPr>
        <w:t>在合同实施期间不因市场变化</w:t>
      </w: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/>
          <w:sz w:val="24"/>
          <w:szCs w:val="24"/>
        </w:rPr>
        <w:t>或国家政策性调整等</w:t>
      </w:r>
      <w:r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/>
          <w:sz w:val="24"/>
          <w:szCs w:val="24"/>
        </w:rPr>
        <w:t>因素而变动。</w:t>
      </w:r>
    </w:p>
    <w:p w14:paraId="0FE72978" w14:textId="77777777" w:rsidR="001448EC" w:rsidRDefault="00631136">
      <w:pPr>
        <w:pStyle w:val="00"/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三、</w:t>
      </w:r>
      <w:r>
        <w:rPr>
          <w:rFonts w:ascii="宋体" w:hAnsi="宋体" w:cs="宋体" w:hint="eastAsia"/>
          <w:b/>
          <w:bCs/>
          <w:sz w:val="24"/>
          <w:szCs w:val="24"/>
        </w:rPr>
        <w:t>项目组人员要求</w:t>
      </w:r>
    </w:p>
    <w:p w14:paraId="322E933F" w14:textId="77777777" w:rsidR="001448EC" w:rsidRDefault="00631136">
      <w:pPr>
        <w:pStyle w:val="00"/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1</w:t>
      </w:r>
      <w:r>
        <w:rPr>
          <w:rFonts w:ascii="宋体" w:hAnsi="宋体" w:cs="宋体" w:hint="eastAsia"/>
          <w:color w:val="FF0000"/>
          <w:sz w:val="24"/>
          <w:szCs w:val="24"/>
        </w:rPr>
        <w:t>、</w:t>
      </w:r>
      <w:r>
        <w:rPr>
          <w:rFonts w:ascii="宋体" w:hAnsi="宋体" w:cs="宋体" w:hint="eastAsia"/>
          <w:color w:val="FF0000"/>
          <w:sz w:val="24"/>
          <w:szCs w:val="24"/>
        </w:rPr>
        <w:t>*</w:t>
      </w:r>
      <w:r>
        <w:rPr>
          <w:rFonts w:ascii="宋体" w:hAnsi="宋体" w:cs="宋体" w:hint="eastAsia"/>
          <w:color w:val="FF0000"/>
          <w:sz w:val="24"/>
          <w:szCs w:val="24"/>
        </w:rPr>
        <w:t>项目组人员</w:t>
      </w:r>
      <w:r>
        <w:rPr>
          <w:rFonts w:ascii="宋体" w:hAnsi="宋体" w:cs="宋体" w:hint="eastAsia"/>
          <w:color w:val="FF0000"/>
          <w:sz w:val="24"/>
          <w:szCs w:val="24"/>
        </w:rPr>
        <w:t>3</w:t>
      </w:r>
      <w:r>
        <w:rPr>
          <w:rFonts w:ascii="宋体" w:hAnsi="宋体" w:cs="宋体" w:hint="eastAsia"/>
          <w:color w:val="FF0000"/>
          <w:sz w:val="24"/>
          <w:szCs w:val="24"/>
        </w:rPr>
        <w:t>人，须具备相关专业技术资格（注册房地产估价师、注册资产评估师、测绘相关专业技术人员均可）</w:t>
      </w:r>
    </w:p>
    <w:p w14:paraId="3FD3A9A2" w14:textId="77777777" w:rsidR="001448EC" w:rsidRDefault="00631136">
      <w:pPr>
        <w:pStyle w:val="00"/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（投标文件中须提供相关证明文件复印件，并提供所有人员在投标公司参保的</w:t>
      </w:r>
      <w:r>
        <w:rPr>
          <w:rFonts w:ascii="宋体" w:hAnsi="宋体" w:cs="宋体" w:hint="eastAsia"/>
          <w:color w:val="FF0000"/>
          <w:sz w:val="24"/>
          <w:szCs w:val="24"/>
        </w:rPr>
        <w:t>2021</w:t>
      </w:r>
      <w:r>
        <w:rPr>
          <w:rFonts w:ascii="宋体" w:hAnsi="宋体" w:cs="宋体" w:hint="eastAsia"/>
          <w:color w:val="FF0000"/>
          <w:sz w:val="24"/>
          <w:szCs w:val="24"/>
        </w:rPr>
        <w:t>年</w:t>
      </w:r>
      <w:r>
        <w:rPr>
          <w:rFonts w:ascii="宋体" w:hAnsi="宋体" w:cs="宋体" w:hint="eastAsia"/>
          <w:color w:val="FF0000"/>
          <w:sz w:val="24"/>
          <w:szCs w:val="24"/>
        </w:rPr>
        <w:t>3</w:t>
      </w:r>
      <w:r>
        <w:rPr>
          <w:rFonts w:ascii="宋体" w:hAnsi="宋体" w:cs="宋体" w:hint="eastAsia"/>
          <w:color w:val="FF0000"/>
          <w:sz w:val="24"/>
          <w:szCs w:val="24"/>
        </w:rPr>
        <w:t>月、</w:t>
      </w:r>
      <w:r>
        <w:rPr>
          <w:rFonts w:ascii="宋体" w:hAnsi="宋体" w:cs="宋体" w:hint="eastAsia"/>
          <w:color w:val="FF0000"/>
          <w:sz w:val="24"/>
          <w:szCs w:val="24"/>
        </w:rPr>
        <w:t>4</w:t>
      </w:r>
      <w:r>
        <w:rPr>
          <w:rFonts w:ascii="宋体" w:hAnsi="宋体" w:cs="宋体" w:hint="eastAsia"/>
          <w:color w:val="FF0000"/>
          <w:sz w:val="24"/>
          <w:szCs w:val="24"/>
        </w:rPr>
        <w:t>月、</w:t>
      </w:r>
      <w:r>
        <w:rPr>
          <w:rFonts w:ascii="宋体" w:hAnsi="宋体" w:cs="宋体" w:hint="eastAsia"/>
          <w:color w:val="FF0000"/>
          <w:sz w:val="24"/>
          <w:szCs w:val="24"/>
        </w:rPr>
        <w:t>5</w:t>
      </w:r>
      <w:r>
        <w:rPr>
          <w:rFonts w:ascii="宋体" w:hAnsi="宋体" w:cs="宋体" w:hint="eastAsia"/>
          <w:color w:val="FF0000"/>
          <w:sz w:val="24"/>
          <w:szCs w:val="24"/>
        </w:rPr>
        <w:t>月连续三个月的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社保证明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>）。</w:t>
      </w:r>
    </w:p>
    <w:p w14:paraId="361F8C36" w14:textId="77777777" w:rsidR="001448EC" w:rsidRDefault="00631136">
      <w:pPr>
        <w:pStyle w:val="00"/>
        <w:spacing w:line="360" w:lineRule="auto"/>
        <w:rPr>
          <w:rFonts w:ascii="宋体" w:hAnsi="宋体" w:cs="宋体"/>
          <w:sz w:val="24"/>
          <w:szCs w:val="24"/>
        </w:rPr>
      </w:pPr>
      <w:proofErr w:type="gramStart"/>
      <w:r>
        <w:rPr>
          <w:rFonts w:ascii="宋体" w:hAnsi="宋体" w:cs="宋体" w:hint="eastAsia"/>
          <w:sz w:val="24"/>
          <w:szCs w:val="24"/>
        </w:rPr>
        <w:t>社保证明</w:t>
      </w:r>
      <w:proofErr w:type="gramEnd"/>
      <w:r>
        <w:rPr>
          <w:rFonts w:ascii="宋体" w:hAnsi="宋体" w:cs="宋体" w:hint="eastAsia"/>
          <w:sz w:val="24"/>
          <w:szCs w:val="24"/>
        </w:rPr>
        <w:t>具体可通过下述形式之一：</w:t>
      </w:r>
    </w:p>
    <w:p w14:paraId="7352BDB8" w14:textId="77777777" w:rsidR="001448EC" w:rsidRDefault="00631136">
      <w:pPr>
        <w:pStyle w:val="0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）社保局官方</w:t>
      </w:r>
      <w:r>
        <w:rPr>
          <w:rFonts w:ascii="宋体" w:hAnsi="宋体" w:cs="宋体" w:hint="eastAsia"/>
          <w:sz w:val="24"/>
          <w:szCs w:val="24"/>
        </w:rPr>
        <w:t>网站查询的</w:t>
      </w:r>
      <w:proofErr w:type="gramStart"/>
      <w:r>
        <w:rPr>
          <w:rFonts w:ascii="宋体" w:hAnsi="宋体" w:cs="宋体" w:hint="eastAsia"/>
          <w:sz w:val="24"/>
          <w:szCs w:val="24"/>
        </w:rPr>
        <w:t>个</w:t>
      </w:r>
      <w:proofErr w:type="gramEnd"/>
      <w:r>
        <w:rPr>
          <w:rFonts w:ascii="宋体" w:hAnsi="宋体" w:cs="宋体" w:hint="eastAsia"/>
          <w:sz w:val="24"/>
          <w:szCs w:val="24"/>
        </w:rPr>
        <w:t>人参保缴费证明截图；</w:t>
      </w:r>
    </w:p>
    <w:p w14:paraId="48452E56" w14:textId="77777777" w:rsidR="001448EC" w:rsidRDefault="00631136">
      <w:pPr>
        <w:pStyle w:val="0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）社保局的书面证明材料。</w:t>
      </w:r>
    </w:p>
    <w:p w14:paraId="210F61B3" w14:textId="77777777" w:rsidR="001448EC" w:rsidRDefault="00631136">
      <w:pPr>
        <w:pStyle w:val="0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、合同期内项目组人员不得变更，否则视为乙方违约，甲方有权单方面解除合同。</w:t>
      </w:r>
    </w:p>
    <w:p w14:paraId="6623DC4D" w14:textId="77777777" w:rsidR="001448EC" w:rsidRDefault="00631136">
      <w:pPr>
        <w:pStyle w:val="00"/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四、</w:t>
      </w:r>
      <w:r>
        <w:rPr>
          <w:rFonts w:ascii="宋体" w:hAnsi="宋体" w:cs="宋体" w:hint="eastAsia"/>
          <w:b/>
          <w:bCs/>
          <w:sz w:val="24"/>
          <w:szCs w:val="24"/>
        </w:rPr>
        <w:t>中标单位要求</w:t>
      </w:r>
    </w:p>
    <w:p w14:paraId="668933F7" w14:textId="71A9A013" w:rsidR="001448EC" w:rsidRPr="00F21045" w:rsidRDefault="00631136" w:rsidP="00F21045">
      <w:pPr>
        <w:pStyle w:val="0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中标单位中</w:t>
      </w:r>
      <w:r>
        <w:rPr>
          <w:rFonts w:ascii="宋体" w:hAnsi="宋体" w:cs="宋体" w:hint="eastAsia"/>
          <w:sz w:val="24"/>
          <w:szCs w:val="24"/>
        </w:rPr>
        <w:t>标</w:t>
      </w:r>
      <w:r>
        <w:rPr>
          <w:rFonts w:ascii="宋体" w:hAnsi="宋体" w:cs="宋体"/>
          <w:sz w:val="24"/>
          <w:szCs w:val="24"/>
        </w:rPr>
        <w:t>后，</w:t>
      </w:r>
      <w:r>
        <w:rPr>
          <w:rFonts w:ascii="宋体" w:hAnsi="宋体" w:cs="宋体" w:hint="eastAsia"/>
          <w:sz w:val="24"/>
          <w:szCs w:val="24"/>
        </w:rPr>
        <w:t>必须在芜湖市区拥有面积不小于</w:t>
      </w:r>
      <w:r>
        <w:rPr>
          <w:rFonts w:ascii="宋体" w:hAnsi="宋体" w:cs="宋体" w:hint="eastAsia"/>
          <w:sz w:val="24"/>
          <w:szCs w:val="24"/>
        </w:rPr>
        <w:t>100</w:t>
      </w:r>
      <w:r>
        <w:rPr>
          <w:rFonts w:ascii="宋体" w:hAnsi="宋体" w:cs="宋体" w:hint="eastAsia"/>
          <w:sz w:val="24"/>
          <w:szCs w:val="24"/>
        </w:rPr>
        <w:t>平方米固定规范的办公经营场所（招标人在中标后一个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内进行现场核查），否则视为虚假响应。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、中标单位不得转包。一经查实，立即取消中标资格。中标单位在服务期内，须履行保密等义务，未经招标人同意，一律不得泄露评估价格。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14:paraId="41C64927" w14:textId="136EFC8E" w:rsidR="001448EC" w:rsidRDefault="00631136" w:rsidP="00F21045">
      <w:pPr>
        <w:pStyle w:val="00"/>
        <w:ind w:firstLine="412"/>
        <w:jc w:val="center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采购需求一览表</w:t>
      </w:r>
    </w:p>
    <w:tbl>
      <w:tblPr>
        <w:tblW w:w="950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410"/>
        <w:gridCol w:w="2268"/>
        <w:gridCol w:w="708"/>
        <w:gridCol w:w="851"/>
        <w:gridCol w:w="1134"/>
        <w:gridCol w:w="1276"/>
      </w:tblGrid>
      <w:tr w:rsidR="001448EC" w14:paraId="4C3D1CFE" w14:textId="77777777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13176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362F8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89B89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技术参数和规格型号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3AFA2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5C406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E02DB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单价（</w:t>
            </w:r>
            <w:r>
              <w:rPr>
                <w:rFonts w:ascii="宋体" w:hAnsi="宋体" w:hint="eastAsia"/>
                <w:sz w:val="24"/>
              </w:rPr>
              <w:t>‰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05BE2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14:paraId="7271BC26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  <w:p w14:paraId="104BEFD9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1448EC" w14:paraId="57146166" w14:textId="77777777">
        <w:trPr>
          <w:trHeight w:val="90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E08D9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65F18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▲</w:t>
            </w:r>
            <w:r>
              <w:rPr>
                <w:rFonts w:ascii="宋体" w:hAnsi="宋体" w:cs="宋体" w:hint="eastAsia"/>
                <w:color w:val="0D0D0D"/>
                <w:sz w:val="24"/>
                <w:szCs w:val="24"/>
              </w:rPr>
              <w:t>房屋征收补偿合</w:t>
            </w:r>
            <w:proofErr w:type="gramStart"/>
            <w:r>
              <w:rPr>
                <w:rFonts w:ascii="宋体" w:hAnsi="宋体" w:cs="宋体" w:hint="eastAsia"/>
                <w:color w:val="0D0D0D"/>
                <w:sz w:val="24"/>
                <w:szCs w:val="24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D0D0D"/>
                <w:sz w:val="24"/>
                <w:szCs w:val="24"/>
              </w:rPr>
              <w:t>性抽查服务</w:t>
            </w:r>
            <w:r>
              <w:rPr>
                <w:rFonts w:ascii="宋体" w:hAnsi="宋体" w:cs="宋体" w:hint="eastAsia"/>
                <w:color w:val="0D0D0D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sz w:val="24"/>
                <w:szCs w:val="24"/>
              </w:rPr>
              <w:t>企业户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B1C00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详见采购需求说明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DDE48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51F10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5776B" w14:textId="77777777" w:rsidR="001448EC" w:rsidRDefault="001448E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2E5BC" w14:textId="77777777" w:rsidR="001448EC" w:rsidRDefault="001448E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448EC" w14:paraId="5F813F35" w14:textId="77777777">
        <w:trPr>
          <w:trHeight w:val="737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95973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970FC" w14:textId="77777777" w:rsidR="001448EC" w:rsidRDefault="0063113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▲</w:t>
            </w:r>
            <w:r>
              <w:rPr>
                <w:rFonts w:ascii="宋体" w:hAnsi="宋体" w:cs="宋体" w:hint="eastAsia"/>
                <w:color w:val="0D0D0D"/>
                <w:sz w:val="24"/>
                <w:szCs w:val="24"/>
              </w:rPr>
              <w:t>房屋征收补偿合</w:t>
            </w:r>
            <w:proofErr w:type="gramStart"/>
            <w:r>
              <w:rPr>
                <w:rFonts w:ascii="宋体" w:hAnsi="宋体" w:cs="宋体" w:hint="eastAsia"/>
                <w:color w:val="0D0D0D"/>
                <w:sz w:val="24"/>
                <w:szCs w:val="24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D0D0D"/>
                <w:sz w:val="24"/>
                <w:szCs w:val="24"/>
              </w:rPr>
              <w:t>性抽查服务</w:t>
            </w:r>
            <w:r>
              <w:rPr>
                <w:rFonts w:ascii="宋体" w:hAnsi="宋体" w:cs="宋体" w:hint="eastAsia"/>
                <w:color w:val="0D0D0D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sz w:val="24"/>
                <w:szCs w:val="24"/>
              </w:rPr>
              <w:t>住宅户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05613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详见采购需求说明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311A3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86213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72DCC" w14:textId="77777777" w:rsidR="001448EC" w:rsidRDefault="001448E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4BC1B" w14:textId="77777777" w:rsidR="001448EC" w:rsidRDefault="001448E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7C62C791" w14:textId="77777777" w:rsidR="001448EC" w:rsidRDefault="001448EC">
      <w:pPr>
        <w:pStyle w:val="00"/>
        <w:ind w:firstLineChars="196" w:firstLine="470"/>
        <w:jc w:val="center"/>
        <w:rPr>
          <w:rFonts w:ascii="宋体" w:hAnsi="宋体" w:cs="宋体"/>
          <w:sz w:val="24"/>
          <w:szCs w:val="24"/>
        </w:rPr>
      </w:pPr>
    </w:p>
    <w:p w14:paraId="748EF46B" w14:textId="77777777" w:rsidR="001448EC" w:rsidRDefault="00631136">
      <w:pPr>
        <w:pStyle w:val="00"/>
        <w:ind w:firstLineChars="196" w:firstLine="470"/>
        <w:jc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本项目核心服务一览表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6106"/>
      </w:tblGrid>
      <w:tr w:rsidR="001448EC" w14:paraId="1A1DD568" w14:textId="77777777">
        <w:trPr>
          <w:jc w:val="center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398B2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5A6D3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核心服务内容</w:t>
            </w:r>
          </w:p>
        </w:tc>
      </w:tr>
      <w:tr w:rsidR="001448EC" w14:paraId="2E00E46A" w14:textId="77777777">
        <w:trPr>
          <w:jc w:val="center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0A7B7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EBC0C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D0D0D"/>
                <w:sz w:val="24"/>
                <w:szCs w:val="24"/>
              </w:rPr>
              <w:t>房屋征收补偿合</w:t>
            </w:r>
            <w:proofErr w:type="gramStart"/>
            <w:r>
              <w:rPr>
                <w:rFonts w:ascii="宋体" w:hAnsi="宋体" w:cs="宋体" w:hint="eastAsia"/>
                <w:color w:val="0D0D0D"/>
                <w:sz w:val="24"/>
                <w:szCs w:val="24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D0D0D"/>
                <w:sz w:val="24"/>
                <w:szCs w:val="24"/>
              </w:rPr>
              <w:t>性抽查服务</w:t>
            </w:r>
            <w:r>
              <w:rPr>
                <w:rFonts w:ascii="宋体" w:hAnsi="宋体" w:cs="宋体" w:hint="eastAsia"/>
                <w:color w:val="0D0D0D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sz w:val="24"/>
                <w:szCs w:val="24"/>
              </w:rPr>
              <w:t>企业户</w:t>
            </w:r>
          </w:p>
        </w:tc>
      </w:tr>
      <w:tr w:rsidR="001448EC" w14:paraId="1E99295D" w14:textId="77777777">
        <w:trPr>
          <w:jc w:val="center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777FE" w14:textId="77777777" w:rsidR="001448EC" w:rsidRDefault="006311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3420A" w14:textId="77777777" w:rsidR="001448EC" w:rsidRDefault="00631136">
            <w:pPr>
              <w:jc w:val="center"/>
              <w:rPr>
                <w:rFonts w:ascii="宋体" w:hAnsi="宋体" w:cs="宋体"/>
                <w:color w:val="0D0D0D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D0D0D"/>
                <w:sz w:val="24"/>
                <w:szCs w:val="24"/>
              </w:rPr>
              <w:t>房屋征收补偿合</w:t>
            </w:r>
            <w:proofErr w:type="gramStart"/>
            <w:r>
              <w:rPr>
                <w:rFonts w:ascii="宋体" w:hAnsi="宋体" w:cs="宋体" w:hint="eastAsia"/>
                <w:color w:val="0D0D0D"/>
                <w:sz w:val="24"/>
                <w:szCs w:val="24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D0D0D"/>
                <w:sz w:val="24"/>
                <w:szCs w:val="24"/>
              </w:rPr>
              <w:t>性抽查服务</w:t>
            </w:r>
            <w:r>
              <w:rPr>
                <w:rFonts w:ascii="宋体" w:hAnsi="宋体" w:cs="宋体" w:hint="eastAsia"/>
                <w:color w:val="0D0D0D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sz w:val="24"/>
                <w:szCs w:val="24"/>
              </w:rPr>
              <w:t>住宅户</w:t>
            </w:r>
          </w:p>
        </w:tc>
      </w:tr>
    </w:tbl>
    <w:p w14:paraId="0E0B8D82" w14:textId="77777777" w:rsidR="001448EC" w:rsidRDefault="001448EC" w:rsidP="00F21045">
      <w:pPr>
        <w:spacing w:line="360" w:lineRule="auto"/>
        <w:rPr>
          <w:rFonts w:hint="eastAsia"/>
        </w:rPr>
      </w:pPr>
    </w:p>
    <w:sectPr w:rsidR="001448EC">
      <w:headerReference w:type="default" r:id="rId8"/>
      <w:footerReference w:type="default" r:id="rId9"/>
      <w:pgSz w:w="11907" w:h="16840"/>
      <w:pgMar w:top="1191" w:right="1191" w:bottom="1191" w:left="1191" w:header="851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9ADA" w14:textId="77777777" w:rsidR="00631136" w:rsidRDefault="00631136">
      <w:r>
        <w:separator/>
      </w:r>
    </w:p>
  </w:endnote>
  <w:endnote w:type="continuationSeparator" w:id="0">
    <w:p w14:paraId="4A1E64F7" w14:textId="77777777" w:rsidR="00631136" w:rsidRDefault="0063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5285" w14:textId="77777777" w:rsidR="001448EC" w:rsidRDefault="00631136">
    <w:pPr>
      <w:pStyle w:val="ac"/>
      <w:jc w:val="center"/>
    </w:pPr>
    <w:r>
      <w:fldChar w:fldCharType="begin"/>
    </w:r>
    <w:r>
      <w:rPr>
        <w:rStyle w:val="af2"/>
      </w:rPr>
      <w:instrText xml:space="preserve"> PAGE </w:instrText>
    </w:r>
    <w:r>
      <w:fldChar w:fldCharType="separate"/>
    </w:r>
    <w:r>
      <w:rPr>
        <w:rStyle w:val="af2"/>
      </w:rPr>
      <w:t>54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C43E" w14:textId="77777777" w:rsidR="00631136" w:rsidRDefault="00631136">
      <w:r>
        <w:separator/>
      </w:r>
    </w:p>
  </w:footnote>
  <w:footnote w:type="continuationSeparator" w:id="0">
    <w:p w14:paraId="247AA287" w14:textId="77777777" w:rsidR="00631136" w:rsidRDefault="0063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2648" w14:textId="77777777" w:rsidR="001448EC" w:rsidRDefault="001448E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2D3C3A"/>
    <w:multiLevelType w:val="singleLevel"/>
    <w:tmpl w:val="D52D3C3A"/>
    <w:lvl w:ilvl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102367DA"/>
    <w:multiLevelType w:val="singleLevel"/>
    <w:tmpl w:val="102367DA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3AF496DA"/>
    <w:multiLevelType w:val="singleLevel"/>
    <w:tmpl w:val="3AF496D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AD0"/>
    <w:rsid w:val="000C2D8E"/>
    <w:rsid w:val="001448EC"/>
    <w:rsid w:val="00344AD0"/>
    <w:rsid w:val="0062551F"/>
    <w:rsid w:val="00631136"/>
    <w:rsid w:val="00647887"/>
    <w:rsid w:val="00823A9E"/>
    <w:rsid w:val="00C65036"/>
    <w:rsid w:val="00F21045"/>
    <w:rsid w:val="00FC6297"/>
    <w:rsid w:val="0686235F"/>
    <w:rsid w:val="0D8C7976"/>
    <w:rsid w:val="31AE0D78"/>
    <w:rsid w:val="35784007"/>
    <w:rsid w:val="3A6D3CD9"/>
    <w:rsid w:val="3FF0051C"/>
    <w:rsid w:val="44465F5F"/>
    <w:rsid w:val="447E5341"/>
    <w:rsid w:val="4656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10FE9"/>
  <w15:docId w15:val="{781EFB3B-EB93-4FF9-93F3-FD31737B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uiPriority="0" w:qFormat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uiPriority="0" w:qFormat="1"/>
    <w:lsdException w:name="HTML Preformatted" w:semiHidden="1" w:unhideWhenUsed="1"/>
    <w:lsdException w:name="HTML Sample" w:uiPriority="0" w:qFormat="1"/>
    <w:lsdException w:name="HTML Typewriter" w:uiPriority="0" w:qFormat="1"/>
    <w:lsdException w:name="HTML Variable" w:uiPriority="0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qFormat/>
    <w:pPr>
      <w:ind w:firstLineChars="200" w:firstLine="480"/>
    </w:pPr>
    <w:rPr>
      <w:szCs w:val="24"/>
      <w:lang w:val="zh-CN"/>
    </w:rPr>
  </w:style>
  <w:style w:type="paragraph" w:styleId="a4">
    <w:name w:val="annotation text"/>
    <w:basedOn w:val="a"/>
    <w:link w:val="a5"/>
    <w:qFormat/>
    <w:pPr>
      <w:jc w:val="left"/>
    </w:pPr>
  </w:style>
  <w:style w:type="paragraph" w:styleId="a6">
    <w:name w:val="Body Text"/>
    <w:basedOn w:val="a"/>
    <w:next w:val="a"/>
    <w:link w:val="a7"/>
    <w:qFormat/>
    <w:rPr>
      <w:rFonts w:ascii="Times New Roman" w:hAnsi="Times New Roman"/>
      <w:szCs w:val="20"/>
    </w:rPr>
  </w:style>
  <w:style w:type="paragraph" w:styleId="a8">
    <w:name w:val="Plain Text"/>
    <w:basedOn w:val="a"/>
    <w:link w:val="a9"/>
    <w:qFormat/>
    <w:rPr>
      <w:rFonts w:ascii="宋体" w:hAnsi="Courier New"/>
      <w:szCs w:val="20"/>
    </w:rPr>
  </w:style>
  <w:style w:type="paragraph" w:styleId="aa">
    <w:name w:val="Balloon Text"/>
    <w:basedOn w:val="a"/>
    <w:link w:val="ab"/>
    <w:qFormat/>
    <w:rPr>
      <w:sz w:val="18"/>
      <w:szCs w:val="18"/>
    </w:rPr>
  </w:style>
  <w:style w:type="paragraph" w:styleId="ac">
    <w:name w:val="footer"/>
    <w:basedOn w:val="a"/>
    <w:link w:val="ad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宋体" w:hAnsi="宋体" w:hint="eastAsia"/>
      <w:kern w:val="0"/>
      <w:sz w:val="24"/>
    </w:rPr>
  </w:style>
  <w:style w:type="character" w:styleId="af1">
    <w:name w:val="Strong"/>
    <w:basedOn w:val="a1"/>
    <w:qFormat/>
    <w:rPr>
      <w:b/>
      <w:bCs/>
    </w:rPr>
  </w:style>
  <w:style w:type="character" w:styleId="af2">
    <w:name w:val="page number"/>
    <w:basedOn w:val="a1"/>
    <w:qFormat/>
  </w:style>
  <w:style w:type="character" w:styleId="af3">
    <w:name w:val="FollowedHyperlink"/>
    <w:basedOn w:val="a1"/>
    <w:qFormat/>
    <w:rPr>
      <w:color w:val="800080"/>
      <w:u w:val="none"/>
    </w:rPr>
  </w:style>
  <w:style w:type="character" w:styleId="af4">
    <w:name w:val="Emphasis"/>
    <w:basedOn w:val="a1"/>
    <w:qFormat/>
    <w:rPr>
      <w:b/>
      <w:bCs/>
    </w:rPr>
  </w:style>
  <w:style w:type="character" w:styleId="HTML">
    <w:name w:val="HTML Definition"/>
    <w:basedOn w:val="a1"/>
    <w:qFormat/>
  </w:style>
  <w:style w:type="character" w:styleId="HTML0">
    <w:name w:val="HTML Typewriter"/>
    <w:basedOn w:val="a1"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1"/>
    <w:qFormat/>
  </w:style>
  <w:style w:type="character" w:styleId="HTML2">
    <w:name w:val="HTML Variable"/>
    <w:basedOn w:val="a1"/>
    <w:qFormat/>
  </w:style>
  <w:style w:type="character" w:styleId="af5">
    <w:name w:val="Hyperlink"/>
    <w:basedOn w:val="a1"/>
    <w:qFormat/>
    <w:rPr>
      <w:color w:val="0000FF"/>
      <w:u w:val="none"/>
    </w:rPr>
  </w:style>
  <w:style w:type="character" w:styleId="HTML3">
    <w:name w:val="HTML Code"/>
    <w:basedOn w:val="a1"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1"/>
    <w:qFormat/>
  </w:style>
  <w:style w:type="character" w:styleId="HTML5">
    <w:name w:val="HTML Keyboard"/>
    <w:basedOn w:val="a1"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1"/>
    <w:qFormat/>
    <w:rPr>
      <w:rFonts w:ascii="monospace" w:eastAsia="monospace" w:hAnsi="monospace" w:cs="monospace"/>
    </w:rPr>
  </w:style>
  <w:style w:type="character" w:customStyle="1" w:styleId="af">
    <w:name w:val="页眉 字符"/>
    <w:basedOn w:val="a1"/>
    <w:link w:val="ae"/>
    <w:uiPriority w:val="99"/>
    <w:semiHidden/>
    <w:qFormat/>
    <w:rPr>
      <w:sz w:val="18"/>
      <w:szCs w:val="18"/>
    </w:rPr>
  </w:style>
  <w:style w:type="character" w:customStyle="1" w:styleId="ad">
    <w:name w:val="页脚 字符"/>
    <w:basedOn w:val="a1"/>
    <w:link w:val="ac"/>
    <w:uiPriority w:val="99"/>
    <w:semiHidden/>
    <w:rPr>
      <w:sz w:val="18"/>
      <w:szCs w:val="18"/>
    </w:rPr>
  </w:style>
  <w:style w:type="character" w:customStyle="1" w:styleId="10">
    <w:name w:val="标题 1 字符"/>
    <w:basedOn w:val="a1"/>
    <w:link w:val="1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0">
    <w:name w:val="标题 2 字符"/>
    <w:basedOn w:val="a1"/>
    <w:link w:val="2"/>
    <w:qFormat/>
    <w:rPr>
      <w:rFonts w:ascii="Arial" w:eastAsia="黑体" w:hAnsi="Arial" w:cs="Times New Roman"/>
      <w:b/>
      <w:sz w:val="32"/>
      <w:szCs w:val="20"/>
    </w:rPr>
  </w:style>
  <w:style w:type="character" w:customStyle="1" w:styleId="30">
    <w:name w:val="标题 3 字符"/>
    <w:basedOn w:val="a1"/>
    <w:link w:val="3"/>
    <w:rPr>
      <w:rFonts w:ascii="Times New Roman" w:eastAsia="宋体" w:hAnsi="Times New Roman" w:cs="Times New Roman"/>
      <w:b/>
      <w:sz w:val="32"/>
      <w:szCs w:val="20"/>
    </w:rPr>
  </w:style>
  <w:style w:type="character" w:customStyle="1" w:styleId="a7">
    <w:name w:val="正文文本 字符"/>
    <w:basedOn w:val="a1"/>
    <w:link w:val="a6"/>
    <w:rPr>
      <w:rFonts w:ascii="Times New Roman" w:eastAsia="宋体" w:hAnsi="Times New Roman" w:cs="Times New Roman"/>
      <w:szCs w:val="20"/>
    </w:rPr>
  </w:style>
  <w:style w:type="character" w:customStyle="1" w:styleId="a5">
    <w:name w:val="批注文字 字符"/>
    <w:basedOn w:val="a1"/>
    <w:link w:val="a4"/>
    <w:rPr>
      <w:rFonts w:ascii="Calibri" w:eastAsia="宋体" w:hAnsi="Calibri" w:cs="Times New Roman"/>
    </w:rPr>
  </w:style>
  <w:style w:type="character" w:customStyle="1" w:styleId="a9">
    <w:name w:val="纯文本 字符"/>
    <w:basedOn w:val="a1"/>
    <w:link w:val="a8"/>
    <w:rPr>
      <w:rFonts w:ascii="宋体" w:eastAsia="宋体" w:hAnsi="Courier New" w:cs="Times New Roman"/>
      <w:szCs w:val="20"/>
    </w:rPr>
  </w:style>
  <w:style w:type="paragraph" w:customStyle="1" w:styleId="Normal0">
    <w:name w:val="Normal_0"/>
    <w:qFormat/>
    <w:rPr>
      <w:rFonts w:ascii="Calibri" w:eastAsia="宋体" w:hAnsi="Calibri" w:cs="Times New Roman"/>
      <w:sz w:val="24"/>
      <w:szCs w:val="24"/>
    </w:rPr>
  </w:style>
  <w:style w:type="paragraph" w:customStyle="1" w:styleId="00">
    <w:name w:val="正文_0_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af6">
    <w:name w:val="List Paragraph"/>
    <w:basedOn w:val="a"/>
    <w:qFormat/>
    <w:pPr>
      <w:ind w:firstLineChars="200" w:firstLine="420"/>
    </w:pPr>
  </w:style>
  <w:style w:type="character" w:customStyle="1" w:styleId="Char">
    <w:name w:val="通用部分 Char"/>
    <w:link w:val="af7"/>
    <w:qFormat/>
    <w:rPr>
      <w:rFonts w:ascii="宋体" w:hAnsi="宋体"/>
      <w:b/>
      <w:sz w:val="44"/>
      <w:szCs w:val="44"/>
    </w:rPr>
  </w:style>
  <w:style w:type="paragraph" w:customStyle="1" w:styleId="af7">
    <w:name w:val="通用部分"/>
    <w:basedOn w:val="a"/>
    <w:link w:val="Char"/>
    <w:qFormat/>
    <w:pPr>
      <w:jc w:val="center"/>
    </w:pPr>
    <w:rPr>
      <w:rFonts w:ascii="宋体" w:eastAsiaTheme="minorEastAsia" w:hAnsi="宋体" w:cstheme="minorBidi"/>
      <w:b/>
      <w:sz w:val="44"/>
      <w:szCs w:val="44"/>
    </w:rPr>
  </w:style>
  <w:style w:type="character" w:customStyle="1" w:styleId="ab">
    <w:name w:val="批注框文本 字符"/>
    <w:basedOn w:val="a1"/>
    <w:link w:val="a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1467</Characters>
  <Application>Microsoft Office Word</Application>
  <DocSecurity>0</DocSecurity>
  <Lines>12</Lines>
  <Paragraphs>3</Paragraphs>
  <ScaleCrop>false</ScaleCrop>
  <Company>Sky123.Org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4</cp:revision>
  <cp:lastPrinted>2021-06-02T12:01:00Z</cp:lastPrinted>
  <dcterms:created xsi:type="dcterms:W3CDTF">2021-05-27T10:31:00Z</dcterms:created>
  <dcterms:modified xsi:type="dcterms:W3CDTF">2021-06-08T03:01:00Z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5F69F999B20C49DFB9F48B4A390DA8F0</vt:lpwstr>
  </property>
</Properties>
</file>