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专家抽取需求表</w:t>
      </w:r>
    </w:p>
    <w:p>
      <w:pPr>
        <w:jc w:val="center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</w:t>
      </w:r>
      <w:r>
        <w:rPr>
          <w:rFonts w:hint="eastAsia" w:ascii="黑体" w:hAnsi="黑体" w:eastAsia="黑体"/>
          <w:sz w:val="24"/>
          <w:szCs w:val="24"/>
          <w:lang w:eastAsia="zh-CN"/>
        </w:rPr>
        <w:t>场外评审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、项目论证、项目验收等其他项目专用）</w:t>
      </w:r>
    </w:p>
    <w:p/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4"/>
        <w:gridCol w:w="1365"/>
        <w:gridCol w:w="766"/>
        <w:gridCol w:w="96"/>
        <w:gridCol w:w="129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76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业主单位（盖章）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××××××××</w:t>
            </w:r>
            <w:r>
              <w:rPr>
                <w:rFonts w:hint="eastAsia" w:ascii="黑体" w:hAnsi="黑体" w:eastAsia="黑体"/>
                <w:color w:val="0000FF"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76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××××××××项目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项目类型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□工程建设  </w:t>
            </w: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政府采购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专家用途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□评标评审 </w:t>
            </w: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专家论证 □项目验收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业主单位联系人</w:t>
            </w:r>
          </w:p>
        </w:tc>
        <w:tc>
          <w:tcPr>
            <w:tcW w:w="18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×××</w:t>
            </w:r>
          </w:p>
        </w:tc>
        <w:tc>
          <w:tcPr>
            <w:tcW w:w="136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3697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133××××××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招标控制价或预算价</w:t>
            </w:r>
          </w:p>
        </w:tc>
        <w:tc>
          <w:tcPr>
            <w:tcW w:w="18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××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万元</w:t>
            </w:r>
          </w:p>
        </w:tc>
        <w:tc>
          <w:tcPr>
            <w:tcW w:w="136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业主单位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代表评委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□有  </w:t>
            </w: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需求专家专业类别及人数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专业类别</w:t>
            </w: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color w:val="0000F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A08工程施工-A0801建筑工程</w:t>
            </w: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color w:val="0000F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color w:val="0000F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color w:val="0000F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A06工程造价</w:t>
            </w: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color w:val="0000F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color w:val="0000F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76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3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专家集合时间</w:t>
            </w:r>
          </w:p>
        </w:tc>
        <w:tc>
          <w:tcPr>
            <w:tcW w:w="18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2019.10.10  10:00</w:t>
            </w:r>
          </w:p>
        </w:tc>
        <w:tc>
          <w:tcPr>
            <w:tcW w:w="2227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集合地点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×市×区×路×101室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回避单位名称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代理机构（盖章）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××××公司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代理机构联系人</w:t>
            </w:r>
          </w:p>
        </w:tc>
        <w:tc>
          <w:tcPr>
            <w:tcW w:w="1884" w:type="dxa"/>
          </w:tcPr>
          <w:p>
            <w:pPr>
              <w:rPr>
                <w:rFonts w:ascii="黑体" w:hAnsi="黑体" w:eastAsia="黑体"/>
                <w:color w:val="0000F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××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szCs w:val="24"/>
              </w:rPr>
              <w:t>155××××××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3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/>
    <w:sectPr>
      <w:pgSz w:w="11906" w:h="16838"/>
      <w:pgMar w:top="1247" w:right="164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36"/>
    <w:rsid w:val="00013097"/>
    <w:rsid w:val="0034373D"/>
    <w:rsid w:val="004B1CBE"/>
    <w:rsid w:val="005F2F41"/>
    <w:rsid w:val="007552FC"/>
    <w:rsid w:val="00804436"/>
    <w:rsid w:val="008B5465"/>
    <w:rsid w:val="008D7D68"/>
    <w:rsid w:val="00AD6D05"/>
    <w:rsid w:val="00B120BA"/>
    <w:rsid w:val="00B8360A"/>
    <w:rsid w:val="00DF74A5"/>
    <w:rsid w:val="00EA6238"/>
    <w:rsid w:val="49331097"/>
    <w:rsid w:val="733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321</Characters>
  <Lines>2</Lines>
  <Paragraphs>1</Paragraphs>
  <TotalTime>38</TotalTime>
  <ScaleCrop>false</ScaleCrop>
  <LinksUpToDate>false</LinksUpToDate>
  <CharactersWithSpaces>376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2019-08-01T03:17:00Z</dcterms:created>
  <dc:creator>方海燕</dc:creator>
  <cp:lastModifiedBy>董灏</cp:lastModifiedBy>
  <cp:lastPrinted>2019-08-01T03:55:00Z</cp:lastPrinted>
  <dcterms:modified xsi:type="dcterms:W3CDTF">2020-10-12T03:20:36Z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