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E4F" w:rsidRPr="00741934" w:rsidRDefault="00486305" w:rsidP="00741934">
      <w:pPr>
        <w:spacing w:line="600" w:lineRule="exact"/>
        <w:jc w:val="center"/>
        <w:rPr>
          <w:rStyle w:val="NormalCharacter"/>
          <w:rFonts w:ascii="方正小标宋简体" w:eastAsia="方正小标宋简体" w:hAnsi="黑体" w:hint="eastAsia"/>
          <w:b/>
          <w:sz w:val="44"/>
          <w:szCs w:val="44"/>
        </w:rPr>
      </w:pPr>
      <w:r w:rsidRPr="00741934">
        <w:rPr>
          <w:rStyle w:val="NormalCharacter"/>
          <w:rFonts w:ascii="方正小标宋简体" w:eastAsia="方正小标宋简体" w:hAnsi="黑体" w:cs="方正小标宋简体" w:hint="eastAsia"/>
          <w:bCs/>
          <w:sz w:val="44"/>
          <w:szCs w:val="44"/>
        </w:rPr>
        <w:t>关于疫情防控期间招标（采购）人办理招投标相关业务的通知</w:t>
      </w:r>
    </w:p>
    <w:p w:rsidR="006D0E4F" w:rsidRPr="00741934" w:rsidRDefault="00486305" w:rsidP="00741934">
      <w:pPr>
        <w:spacing w:line="600" w:lineRule="exact"/>
        <w:rPr>
          <w:rStyle w:val="NormalCharacter"/>
          <w:rFonts w:ascii="仿宋_GB2312" w:eastAsia="仿宋_GB2312" w:hAnsi="楷体" w:hint="eastAsia"/>
          <w:sz w:val="32"/>
          <w:szCs w:val="32"/>
        </w:rPr>
      </w:pPr>
      <w:r w:rsidRPr="00741934">
        <w:rPr>
          <w:rStyle w:val="NormalCharacter"/>
          <w:rFonts w:ascii="仿宋_GB2312" w:eastAsia="仿宋_GB2312" w:hAnsi="楷体" w:hint="eastAsia"/>
          <w:sz w:val="32"/>
          <w:szCs w:val="32"/>
        </w:rPr>
        <w:t>各招标（采购）人：</w:t>
      </w:r>
    </w:p>
    <w:p w:rsidR="006D0E4F" w:rsidRPr="00741934" w:rsidRDefault="00486305" w:rsidP="00741934">
      <w:pPr>
        <w:spacing w:line="600" w:lineRule="exact"/>
        <w:ind w:firstLineChars="200" w:firstLine="640"/>
        <w:rPr>
          <w:rStyle w:val="NormalCharacter"/>
          <w:rFonts w:ascii="仿宋_GB2312" w:eastAsia="仿宋_GB2312" w:hAnsi="仿宋" w:hint="eastAsia"/>
          <w:sz w:val="32"/>
          <w:szCs w:val="32"/>
        </w:rPr>
      </w:pPr>
      <w:r w:rsidRPr="00741934">
        <w:rPr>
          <w:rStyle w:val="NormalCharacter"/>
          <w:rFonts w:ascii="仿宋_GB2312" w:eastAsia="仿宋_GB2312" w:hAnsi="仿宋" w:hint="eastAsia"/>
          <w:sz w:val="32"/>
          <w:szCs w:val="32"/>
        </w:rPr>
        <w:t>根据《国家发展改革委办公厅关于积极应对疫情创新做好招投标工作保障经济平稳运行的通知》（发改电〔2020〕170号）的文件精神，结合近期我市疫情防控工作的情况，现就疫情防控期间办理招投标相关业务的注意事项提示如下：</w:t>
      </w:r>
    </w:p>
    <w:p w:rsidR="006D0E4F" w:rsidRPr="00741934" w:rsidRDefault="00486305" w:rsidP="00741934">
      <w:pPr>
        <w:spacing w:line="600" w:lineRule="exact"/>
        <w:ind w:firstLineChars="200" w:firstLine="640"/>
        <w:rPr>
          <w:rStyle w:val="NormalCharacter"/>
          <w:rFonts w:ascii="黑体" w:eastAsia="黑体" w:hAnsi="黑体" w:hint="eastAsia"/>
          <w:sz w:val="32"/>
          <w:szCs w:val="32"/>
        </w:rPr>
      </w:pPr>
      <w:r w:rsidRPr="00741934">
        <w:rPr>
          <w:rStyle w:val="NormalCharacter"/>
          <w:rFonts w:ascii="黑体" w:eastAsia="黑体" w:hAnsi="黑体" w:hint="eastAsia"/>
          <w:sz w:val="32"/>
          <w:szCs w:val="32"/>
        </w:rPr>
        <w:t>一、疫情期间公共资源交易工作安排</w:t>
      </w:r>
    </w:p>
    <w:p w:rsidR="006D0E4F" w:rsidRPr="00741934" w:rsidRDefault="00486305" w:rsidP="00741934">
      <w:pPr>
        <w:widowControl/>
        <w:spacing w:line="600" w:lineRule="exact"/>
        <w:ind w:firstLineChars="200" w:firstLine="640"/>
        <w:jc w:val="left"/>
        <w:rPr>
          <w:rStyle w:val="NormalCharacter"/>
          <w:rFonts w:ascii="仿宋_GB2312" w:eastAsia="仿宋_GB2312" w:hAnsiTheme="minorEastAsia" w:cstheme="minorEastAsia" w:hint="eastAsia"/>
          <w:sz w:val="32"/>
          <w:szCs w:val="32"/>
          <w:shd w:val="clear" w:color="auto" w:fill="FFFFFF"/>
        </w:rPr>
      </w:pPr>
      <w:r w:rsidRPr="00741934">
        <w:rPr>
          <w:rStyle w:val="NormalCharacter"/>
          <w:rFonts w:ascii="仿宋_GB2312" w:eastAsia="仿宋_GB2312" w:hAnsi="仿宋" w:hint="eastAsia"/>
          <w:sz w:val="32"/>
          <w:szCs w:val="32"/>
        </w:rPr>
        <w:t>1.建立招标（采购）人QQ工作群（群号：463774159），及时发布公共资源交易相关工作动态、交易须知等相关信息；同步了解交易实施主体需求，及时答疑解惑，线上办理各项业务。</w:t>
      </w:r>
    </w:p>
    <w:p w:rsidR="006D0E4F" w:rsidRPr="00741934" w:rsidRDefault="00486305" w:rsidP="00741934">
      <w:pPr>
        <w:spacing w:line="600" w:lineRule="exact"/>
        <w:ind w:firstLineChars="200" w:firstLine="640"/>
        <w:rPr>
          <w:rStyle w:val="NormalCharacter"/>
          <w:rFonts w:ascii="仿宋_GB2312" w:eastAsia="仿宋_GB2312" w:hAnsi="仿宋" w:hint="eastAsia"/>
          <w:sz w:val="32"/>
          <w:szCs w:val="32"/>
        </w:rPr>
      </w:pPr>
      <w:r w:rsidRPr="00741934">
        <w:rPr>
          <w:rStyle w:val="NormalCharacter"/>
          <w:rFonts w:ascii="仿宋_GB2312" w:eastAsia="仿宋_GB2312" w:hAnsi="仿宋" w:hint="eastAsia"/>
          <w:sz w:val="32"/>
          <w:szCs w:val="32"/>
        </w:rPr>
        <w:t>2. 3月20日前完成因疫情暂停交易的市县全部交易项目的开评标工作，3月23日起恢复新增项目开评标工作。</w:t>
      </w:r>
    </w:p>
    <w:p w:rsidR="006D0E4F" w:rsidRPr="00741934" w:rsidRDefault="00486305" w:rsidP="00741934">
      <w:pPr>
        <w:spacing w:line="600" w:lineRule="exact"/>
        <w:ind w:firstLineChars="200" w:firstLine="640"/>
        <w:rPr>
          <w:rStyle w:val="NormalCharacter"/>
          <w:rFonts w:ascii="仿宋_GB2312" w:eastAsia="仿宋_GB2312" w:hAnsi="仿宋" w:hint="eastAsia"/>
          <w:sz w:val="32"/>
          <w:szCs w:val="32"/>
        </w:rPr>
      </w:pPr>
      <w:r w:rsidRPr="00741934">
        <w:rPr>
          <w:rStyle w:val="NormalCharacter"/>
          <w:rFonts w:ascii="仿宋_GB2312" w:eastAsia="仿宋_GB2312" w:hAnsi="仿宋" w:hint="eastAsia"/>
          <w:sz w:val="32"/>
          <w:szCs w:val="32"/>
        </w:rPr>
        <w:t>3. 根据疫情防控工作需要，疫情防控期间，交易平台采取全流程互联网交易方式，实行“不见面开标”。凡要求投标人现场提供纸质标书、样品评审、现场答辩及演示等环节的项目不予安排交易。</w:t>
      </w:r>
    </w:p>
    <w:p w:rsidR="006D0E4F" w:rsidRPr="00741934" w:rsidRDefault="00486305" w:rsidP="00741934">
      <w:pPr>
        <w:spacing w:line="600" w:lineRule="exact"/>
        <w:ind w:firstLineChars="200" w:firstLine="640"/>
        <w:rPr>
          <w:rStyle w:val="NormalCharacter"/>
          <w:rFonts w:ascii="黑体" w:eastAsia="黑体" w:hAnsi="黑体" w:hint="eastAsia"/>
          <w:sz w:val="32"/>
          <w:szCs w:val="32"/>
        </w:rPr>
      </w:pPr>
      <w:r w:rsidRPr="00741934">
        <w:rPr>
          <w:rStyle w:val="NormalCharacter"/>
          <w:rFonts w:ascii="黑体" w:eastAsia="黑体" w:hAnsi="黑体" w:hint="eastAsia"/>
          <w:sz w:val="32"/>
          <w:szCs w:val="32"/>
        </w:rPr>
        <w:t>二、招标（采购）人注意事项</w:t>
      </w:r>
    </w:p>
    <w:p w:rsidR="006D0E4F" w:rsidRPr="00741934" w:rsidRDefault="00486305" w:rsidP="00741934">
      <w:pPr>
        <w:spacing w:line="600" w:lineRule="exact"/>
        <w:ind w:firstLineChars="200" w:firstLine="640"/>
        <w:rPr>
          <w:rStyle w:val="NormalCharacter"/>
          <w:rFonts w:ascii="仿宋_GB2312" w:eastAsia="仿宋_GB2312" w:hAnsi="仿宋" w:hint="eastAsia"/>
          <w:sz w:val="32"/>
          <w:szCs w:val="32"/>
        </w:rPr>
      </w:pPr>
      <w:r w:rsidRPr="00741934">
        <w:rPr>
          <w:rStyle w:val="NormalCharacter"/>
          <w:rFonts w:ascii="仿宋_GB2312" w:eastAsia="仿宋_GB2312" w:hAnsi="仿宋" w:hint="eastAsia"/>
          <w:sz w:val="32"/>
          <w:szCs w:val="32"/>
        </w:rPr>
        <w:t>1.为避免由于人员聚集造成的防疫风险，采用全流程互联网交易项目，招标（采购）人无需到达开标现场；如遇特殊项目确需到达现场的，须按要求提供经单位盖章的承诺书</w:t>
      </w:r>
      <w:r w:rsidRPr="00741934">
        <w:rPr>
          <w:rStyle w:val="NormalCharacter"/>
          <w:rFonts w:ascii="仿宋_GB2312" w:eastAsia="仿宋_GB2312" w:hAnsi="仿宋" w:hint="eastAsia"/>
          <w:sz w:val="32"/>
          <w:szCs w:val="32"/>
        </w:rPr>
        <w:lastRenderedPageBreak/>
        <w:t>（见附件）并做好自身防护措施。</w:t>
      </w:r>
    </w:p>
    <w:p w:rsidR="006D0E4F" w:rsidRPr="00741934" w:rsidRDefault="00486305" w:rsidP="00741934">
      <w:pPr>
        <w:spacing w:line="600" w:lineRule="exact"/>
        <w:ind w:firstLineChars="200" w:firstLine="640"/>
        <w:rPr>
          <w:rStyle w:val="NormalCharacter"/>
          <w:rFonts w:ascii="仿宋_GB2312" w:eastAsia="仿宋_GB2312" w:hAnsi="仿宋" w:hint="eastAsia"/>
          <w:sz w:val="32"/>
          <w:szCs w:val="32"/>
        </w:rPr>
      </w:pPr>
      <w:r w:rsidRPr="00741934">
        <w:rPr>
          <w:rStyle w:val="NormalCharacter"/>
          <w:rFonts w:ascii="仿宋_GB2312" w:eastAsia="仿宋_GB2312" w:hAnsi="仿宋" w:hint="eastAsia"/>
          <w:sz w:val="32"/>
          <w:szCs w:val="32"/>
        </w:rPr>
        <w:t>2.疫情期间开展交易活动的项目,原则上全部抽取本地评审专家。确需使用外地专家的，报市（市、县）公管局汇总报疫情防控指挥部批准。如通过抽取方式难以组建评标委员会的，其缺额部分，由招标（采购）人依法自行确定专家并报告监管部门、市公管局，通知交易中心。评标当天遇专家回避，先按规定补抽，若补抽无法满足需要，仍然由招标（采购）人依法自行确定专家并报告监管部门、市公管局，通知交易中心。若招标（采购）人不愿按此操作，中心可以根据其要求，将项目延期开评标。</w:t>
      </w:r>
    </w:p>
    <w:p w:rsidR="006D0E4F" w:rsidRPr="00741934" w:rsidRDefault="00486305" w:rsidP="00741934">
      <w:pPr>
        <w:spacing w:line="600" w:lineRule="exact"/>
        <w:ind w:firstLineChars="200" w:firstLine="640"/>
        <w:rPr>
          <w:rStyle w:val="NormalCharacter"/>
          <w:rFonts w:ascii="仿宋_GB2312" w:eastAsia="仿宋_GB2312" w:hAnsi="仿宋" w:hint="eastAsia"/>
          <w:sz w:val="32"/>
          <w:szCs w:val="32"/>
        </w:rPr>
      </w:pPr>
      <w:bookmarkStart w:id="0" w:name="_GoBack"/>
      <w:bookmarkEnd w:id="0"/>
      <w:r w:rsidRPr="00741934">
        <w:rPr>
          <w:rStyle w:val="NormalCharacter"/>
          <w:rFonts w:ascii="仿宋_GB2312" w:eastAsia="仿宋_GB2312" w:hAnsi="仿宋" w:hint="eastAsia"/>
          <w:sz w:val="32"/>
          <w:szCs w:val="32"/>
        </w:rPr>
        <w:t>3. 业主评委代表由专家专用通道进入评审区间，接受体温检测，评审中全程佩戴口罩，保持2米以上距离，尽量减少讨论。评审结束及时离场，减少逗留。</w:t>
      </w:r>
    </w:p>
    <w:p w:rsidR="006D0E4F" w:rsidRPr="00741934" w:rsidRDefault="006D0E4F" w:rsidP="00741934">
      <w:pPr>
        <w:spacing w:line="600" w:lineRule="exact"/>
        <w:ind w:firstLineChars="200" w:firstLine="640"/>
        <w:rPr>
          <w:rStyle w:val="NormalCharacter"/>
          <w:rFonts w:ascii="仿宋_GB2312" w:eastAsia="仿宋_GB2312" w:hAnsi="仿宋" w:hint="eastAsia"/>
          <w:sz w:val="32"/>
          <w:szCs w:val="32"/>
        </w:rPr>
      </w:pPr>
    </w:p>
    <w:p w:rsidR="006D0E4F" w:rsidRPr="00741934" w:rsidRDefault="00486305" w:rsidP="00741934">
      <w:pPr>
        <w:spacing w:line="600" w:lineRule="exact"/>
        <w:ind w:firstLineChars="200" w:firstLine="640"/>
        <w:rPr>
          <w:rStyle w:val="NormalCharacter"/>
          <w:rFonts w:ascii="仿宋_GB2312" w:eastAsia="仿宋_GB2312" w:hAnsi="仿宋" w:hint="eastAsia"/>
          <w:sz w:val="32"/>
          <w:szCs w:val="32"/>
        </w:rPr>
      </w:pPr>
      <w:r w:rsidRPr="00741934">
        <w:rPr>
          <w:rStyle w:val="NormalCharacter"/>
          <w:rFonts w:ascii="仿宋_GB2312" w:eastAsia="仿宋_GB2312" w:hAnsi="仿宋" w:hint="eastAsia"/>
          <w:sz w:val="32"/>
          <w:szCs w:val="32"/>
        </w:rPr>
        <w:t xml:space="preserve">                        芜湖市公共资源交易中心</w:t>
      </w:r>
    </w:p>
    <w:p w:rsidR="006D0E4F" w:rsidRPr="00741934" w:rsidRDefault="00486305" w:rsidP="00741934">
      <w:pPr>
        <w:spacing w:line="600" w:lineRule="exact"/>
        <w:jc w:val="center"/>
        <w:rPr>
          <w:rStyle w:val="NormalCharacter"/>
          <w:rFonts w:ascii="仿宋_GB2312" w:eastAsia="仿宋_GB2312" w:hAnsi="仿宋" w:hint="eastAsia"/>
          <w:sz w:val="32"/>
          <w:szCs w:val="32"/>
        </w:rPr>
      </w:pPr>
      <w:r w:rsidRPr="00741934">
        <w:rPr>
          <w:rStyle w:val="NormalCharacter"/>
          <w:rFonts w:ascii="仿宋_GB2312" w:eastAsia="仿宋_GB2312" w:hAnsi="仿宋" w:hint="eastAsia"/>
          <w:sz w:val="32"/>
          <w:szCs w:val="32"/>
        </w:rPr>
        <w:t xml:space="preserve">                           2020年2月25日</w:t>
      </w:r>
    </w:p>
    <w:p w:rsidR="006D0E4F" w:rsidRPr="00741934" w:rsidRDefault="006D0E4F" w:rsidP="00741934">
      <w:pPr>
        <w:spacing w:line="600" w:lineRule="exact"/>
        <w:jc w:val="center"/>
        <w:rPr>
          <w:rStyle w:val="NormalCharacter"/>
          <w:rFonts w:ascii="仿宋_GB2312" w:eastAsia="仿宋_GB2312" w:hAnsi="仿宋" w:hint="eastAsia"/>
          <w:sz w:val="32"/>
          <w:szCs w:val="32"/>
        </w:rPr>
      </w:pPr>
    </w:p>
    <w:p w:rsidR="006D0E4F" w:rsidRPr="00741934" w:rsidRDefault="006D0E4F" w:rsidP="00741934">
      <w:pPr>
        <w:spacing w:line="600" w:lineRule="exact"/>
        <w:jc w:val="center"/>
        <w:rPr>
          <w:rStyle w:val="NormalCharacter"/>
          <w:rFonts w:ascii="仿宋_GB2312" w:eastAsia="仿宋_GB2312" w:hAnsi="仿宋" w:hint="eastAsia"/>
          <w:sz w:val="32"/>
          <w:szCs w:val="32"/>
        </w:rPr>
      </w:pPr>
    </w:p>
    <w:p w:rsidR="006D0E4F" w:rsidRPr="00741934" w:rsidRDefault="006D0E4F" w:rsidP="00741934">
      <w:pPr>
        <w:spacing w:line="600" w:lineRule="exact"/>
        <w:jc w:val="center"/>
        <w:rPr>
          <w:rStyle w:val="NormalCharacter"/>
          <w:rFonts w:ascii="仿宋_GB2312" w:eastAsia="仿宋_GB2312" w:hAnsi="仿宋" w:hint="eastAsia"/>
          <w:sz w:val="32"/>
          <w:szCs w:val="32"/>
        </w:rPr>
      </w:pPr>
    </w:p>
    <w:p w:rsidR="006D0E4F" w:rsidRPr="00741934" w:rsidRDefault="006D0E4F" w:rsidP="00741934">
      <w:pPr>
        <w:spacing w:line="600" w:lineRule="exact"/>
        <w:jc w:val="left"/>
        <w:rPr>
          <w:rFonts w:ascii="仿宋_GB2312" w:eastAsia="仿宋_GB2312" w:hint="eastAsia"/>
          <w:sz w:val="32"/>
          <w:szCs w:val="32"/>
        </w:rPr>
      </w:pPr>
    </w:p>
    <w:p w:rsidR="006D0E4F" w:rsidRPr="00741934" w:rsidRDefault="006D0E4F" w:rsidP="00741934">
      <w:pPr>
        <w:widowControl/>
        <w:spacing w:line="600" w:lineRule="exact"/>
        <w:ind w:firstLineChars="50" w:firstLine="161"/>
        <w:jc w:val="center"/>
        <w:rPr>
          <w:rStyle w:val="NormalCharacter"/>
          <w:rFonts w:ascii="仿宋_GB2312" w:eastAsia="仿宋_GB2312" w:hAnsi="宋体" w:cs="Times New Roman" w:hint="eastAsia"/>
          <w:b/>
          <w:bCs/>
          <w:sz w:val="32"/>
          <w:szCs w:val="32"/>
        </w:rPr>
      </w:pPr>
    </w:p>
    <w:p w:rsidR="006D0E4F" w:rsidRDefault="006D0E4F" w:rsidP="00741934">
      <w:pPr>
        <w:widowControl/>
        <w:spacing w:line="600" w:lineRule="exact"/>
        <w:ind w:firstLineChars="50" w:firstLine="161"/>
        <w:jc w:val="center"/>
        <w:rPr>
          <w:rStyle w:val="NormalCharacter"/>
          <w:rFonts w:ascii="仿宋_GB2312" w:eastAsia="仿宋_GB2312" w:hAnsi="宋体" w:cs="Times New Roman" w:hint="eastAsia"/>
          <w:b/>
          <w:bCs/>
          <w:sz w:val="32"/>
          <w:szCs w:val="32"/>
        </w:rPr>
      </w:pPr>
    </w:p>
    <w:p w:rsidR="00741934" w:rsidRPr="00741934" w:rsidRDefault="00741934" w:rsidP="00741934">
      <w:pPr>
        <w:widowControl/>
        <w:spacing w:line="600" w:lineRule="exact"/>
        <w:ind w:firstLineChars="50" w:firstLine="161"/>
        <w:jc w:val="center"/>
        <w:rPr>
          <w:rStyle w:val="NormalCharacter"/>
          <w:rFonts w:ascii="仿宋_GB2312" w:eastAsia="仿宋_GB2312" w:hAnsi="宋体" w:cs="Times New Roman" w:hint="eastAsia"/>
          <w:b/>
          <w:bCs/>
          <w:sz w:val="32"/>
          <w:szCs w:val="32"/>
        </w:rPr>
      </w:pPr>
    </w:p>
    <w:p w:rsidR="006D0E4F" w:rsidRPr="00741934" w:rsidRDefault="00486305" w:rsidP="00741934">
      <w:pPr>
        <w:widowControl/>
        <w:spacing w:line="600" w:lineRule="exact"/>
        <w:ind w:firstLineChars="50" w:firstLine="220"/>
        <w:jc w:val="center"/>
        <w:rPr>
          <w:rStyle w:val="NormalCharacter"/>
          <w:rFonts w:ascii="方正小标宋简体" w:eastAsia="方正小标宋简体" w:hAnsi="黑体" w:hint="eastAsia"/>
          <w:bCs/>
          <w:sz w:val="44"/>
          <w:szCs w:val="44"/>
        </w:rPr>
      </w:pPr>
      <w:r w:rsidRPr="00741934">
        <w:rPr>
          <w:rStyle w:val="NormalCharacter"/>
          <w:rFonts w:ascii="方正小标宋简体" w:eastAsia="方正小标宋简体" w:hAnsi="黑体" w:cs="Times New Roman" w:hint="eastAsia"/>
          <w:bCs/>
          <w:sz w:val="44"/>
          <w:szCs w:val="44"/>
        </w:rPr>
        <w:lastRenderedPageBreak/>
        <w:t>业主单位承诺书</w:t>
      </w:r>
    </w:p>
    <w:p w:rsidR="006D0E4F" w:rsidRPr="00741934" w:rsidRDefault="00486305" w:rsidP="00741934">
      <w:pPr>
        <w:spacing w:line="540" w:lineRule="exact"/>
        <w:ind w:firstLineChars="200" w:firstLine="640"/>
        <w:rPr>
          <w:rStyle w:val="NormalCharacter"/>
          <w:rFonts w:ascii="仿宋_GB2312" w:eastAsia="仿宋_GB2312" w:hAnsi="仿宋" w:hint="eastAsia"/>
          <w:sz w:val="32"/>
          <w:szCs w:val="32"/>
        </w:rPr>
      </w:pPr>
      <w:r w:rsidRPr="00741934">
        <w:rPr>
          <w:rStyle w:val="NormalCharacter"/>
          <w:rFonts w:ascii="仿宋_GB2312" w:eastAsia="仿宋_GB2312" w:hAnsi="仿宋" w:hint="eastAsia"/>
          <w:sz w:val="32"/>
          <w:szCs w:val="32"/>
        </w:rPr>
        <w:t>本单位（单位名称）____________________承诺严格落实关于疫情防控工作部署，遵守相关要求。</w:t>
      </w:r>
    </w:p>
    <w:p w:rsidR="006D0E4F" w:rsidRPr="00741934" w:rsidRDefault="00486305" w:rsidP="00741934">
      <w:pPr>
        <w:spacing w:line="540" w:lineRule="exact"/>
        <w:ind w:firstLineChars="200" w:firstLine="640"/>
        <w:rPr>
          <w:rStyle w:val="NormalCharacter"/>
          <w:rFonts w:ascii="仿宋_GB2312" w:eastAsia="仿宋_GB2312" w:hAnsi="仿宋" w:hint="eastAsia"/>
          <w:sz w:val="32"/>
          <w:szCs w:val="32"/>
        </w:rPr>
      </w:pPr>
      <w:r w:rsidRPr="00741934">
        <w:rPr>
          <w:rStyle w:val="NormalCharacter"/>
          <w:rFonts w:ascii="仿宋_GB2312" w:eastAsia="仿宋_GB2312" w:hAnsi="仿宋" w:hint="eastAsia"/>
          <w:sz w:val="32"/>
          <w:szCs w:val="32"/>
        </w:rPr>
        <w:t>本单位于</w:t>
      </w:r>
      <w:r w:rsidRPr="00741934">
        <w:rPr>
          <w:rStyle w:val="NormalCharacter"/>
          <w:rFonts w:ascii="仿宋_GB2312" w:eastAsia="仿宋_GB2312" w:hAnsi="仿宋" w:hint="eastAsia"/>
          <w:sz w:val="32"/>
          <w:szCs w:val="32"/>
          <w:u w:val="single"/>
        </w:rPr>
        <w:t xml:space="preserve">   </w:t>
      </w:r>
      <w:r w:rsidRPr="00741934">
        <w:rPr>
          <w:rStyle w:val="NormalCharacter"/>
          <w:rFonts w:ascii="仿宋_GB2312" w:eastAsia="仿宋_GB2312" w:hAnsi="仿宋" w:hint="eastAsia"/>
          <w:sz w:val="32"/>
          <w:szCs w:val="32"/>
        </w:rPr>
        <w:t>年</w:t>
      </w:r>
      <w:r w:rsidRPr="00741934">
        <w:rPr>
          <w:rStyle w:val="NormalCharacter"/>
          <w:rFonts w:ascii="仿宋_GB2312" w:eastAsia="仿宋_GB2312" w:hAnsi="仿宋" w:hint="eastAsia"/>
          <w:sz w:val="32"/>
          <w:szCs w:val="32"/>
          <w:u w:val="single"/>
        </w:rPr>
        <w:t xml:space="preserve">   </w:t>
      </w:r>
      <w:r w:rsidRPr="00741934">
        <w:rPr>
          <w:rStyle w:val="NormalCharacter"/>
          <w:rFonts w:ascii="仿宋_GB2312" w:eastAsia="仿宋_GB2312" w:hAnsi="仿宋" w:hint="eastAsia"/>
          <w:sz w:val="32"/>
          <w:szCs w:val="32"/>
        </w:rPr>
        <w:t>月</w:t>
      </w:r>
      <w:r w:rsidRPr="00741934">
        <w:rPr>
          <w:rStyle w:val="NormalCharacter"/>
          <w:rFonts w:ascii="仿宋_GB2312" w:eastAsia="仿宋_GB2312" w:hAnsi="仿宋" w:hint="eastAsia"/>
          <w:sz w:val="32"/>
          <w:szCs w:val="32"/>
          <w:u w:val="single"/>
        </w:rPr>
        <w:t xml:space="preserve">   </w:t>
      </w:r>
      <w:r w:rsidRPr="00741934">
        <w:rPr>
          <w:rStyle w:val="NormalCharacter"/>
          <w:rFonts w:ascii="仿宋_GB2312" w:eastAsia="仿宋_GB2312" w:hAnsi="仿宋" w:hint="eastAsia"/>
          <w:sz w:val="32"/>
          <w:szCs w:val="32"/>
        </w:rPr>
        <w:t>日的编号为</w:t>
      </w:r>
      <w:r w:rsidRPr="00741934">
        <w:rPr>
          <w:rStyle w:val="NormalCharacter"/>
          <w:rFonts w:ascii="仿宋_GB2312" w:eastAsia="仿宋_GB2312" w:hAnsi="仿宋" w:hint="eastAsia"/>
          <w:sz w:val="32"/>
          <w:szCs w:val="32"/>
          <w:u w:val="single"/>
        </w:rPr>
        <w:t xml:space="preserve">                                </w:t>
      </w:r>
      <w:r w:rsidRPr="00741934">
        <w:rPr>
          <w:rStyle w:val="NormalCharacter"/>
          <w:rFonts w:ascii="仿宋_GB2312" w:eastAsia="仿宋_GB2312" w:hAnsi="仿宋" w:hint="eastAsia"/>
          <w:sz w:val="32"/>
          <w:szCs w:val="32"/>
        </w:rPr>
        <w:t xml:space="preserve"> ，名称为</w:t>
      </w:r>
      <w:r w:rsidRPr="00741934">
        <w:rPr>
          <w:rStyle w:val="NormalCharacter"/>
          <w:rFonts w:ascii="仿宋_GB2312" w:eastAsia="仿宋_GB2312" w:hAnsi="仿宋" w:hint="eastAsia"/>
          <w:sz w:val="32"/>
          <w:szCs w:val="32"/>
          <w:u w:val="single"/>
        </w:rPr>
        <w:t xml:space="preserve">                                        </w:t>
      </w:r>
      <w:r w:rsidRPr="00741934">
        <w:rPr>
          <w:rStyle w:val="NormalCharacter"/>
          <w:rFonts w:ascii="仿宋_GB2312" w:eastAsia="仿宋_GB2312" w:hAnsi="仿宋" w:hint="eastAsia"/>
          <w:sz w:val="32"/>
          <w:szCs w:val="32"/>
        </w:rPr>
        <w:t>的项目，在芜湖市公共资源交易中心进行开评标。我单位拟派姓名：____________________，电话号码____________________，参与该项目的（开/评）标活动。</w:t>
      </w:r>
    </w:p>
    <w:p w:rsidR="006D0E4F" w:rsidRPr="00741934" w:rsidRDefault="00486305" w:rsidP="00741934">
      <w:pPr>
        <w:spacing w:line="540" w:lineRule="exact"/>
        <w:ind w:firstLineChars="200" w:firstLine="640"/>
        <w:rPr>
          <w:rStyle w:val="NormalCharacter"/>
          <w:rFonts w:ascii="仿宋_GB2312" w:eastAsia="仿宋_GB2312" w:hAnsi="仿宋" w:hint="eastAsia"/>
          <w:sz w:val="32"/>
          <w:szCs w:val="32"/>
        </w:rPr>
      </w:pPr>
      <w:r w:rsidRPr="00741934">
        <w:rPr>
          <w:rStyle w:val="NormalCharacter"/>
          <w:rFonts w:ascii="仿宋_GB2312" w:eastAsia="仿宋_GB2312" w:hAnsi="仿宋" w:hint="eastAsia"/>
          <w:sz w:val="32"/>
          <w:szCs w:val="32"/>
        </w:rPr>
        <w:t>本单位承诺做到以下几点：</w:t>
      </w:r>
    </w:p>
    <w:p w:rsidR="006D0E4F" w:rsidRPr="00741934" w:rsidRDefault="00486305" w:rsidP="00741934">
      <w:pPr>
        <w:spacing w:line="540" w:lineRule="exact"/>
        <w:ind w:firstLineChars="200" w:firstLine="640"/>
        <w:rPr>
          <w:rStyle w:val="NormalCharacter"/>
          <w:rFonts w:ascii="仿宋_GB2312" w:eastAsia="仿宋_GB2312" w:hAnsi="仿宋" w:hint="eastAsia"/>
          <w:sz w:val="32"/>
          <w:szCs w:val="32"/>
        </w:rPr>
      </w:pPr>
      <w:r w:rsidRPr="00741934">
        <w:rPr>
          <w:rStyle w:val="NormalCharacter"/>
          <w:rFonts w:ascii="仿宋_GB2312" w:eastAsia="仿宋_GB2312" w:hAnsi="仿宋" w:hint="eastAsia"/>
          <w:sz w:val="32"/>
          <w:szCs w:val="32"/>
        </w:rPr>
        <w:t>1、我单位拟派参与开评标人员身体健康，配合交易服务场所工作人员进行体温监测和人员信息登记。</w:t>
      </w:r>
    </w:p>
    <w:p w:rsidR="006D0E4F" w:rsidRPr="00741934" w:rsidRDefault="00486305" w:rsidP="00741934">
      <w:pPr>
        <w:spacing w:line="540" w:lineRule="exact"/>
        <w:ind w:firstLineChars="200" w:firstLine="640"/>
        <w:rPr>
          <w:rStyle w:val="NormalCharacter"/>
          <w:rFonts w:ascii="仿宋_GB2312" w:eastAsia="仿宋_GB2312" w:hAnsi="仿宋" w:hint="eastAsia"/>
          <w:sz w:val="32"/>
          <w:szCs w:val="32"/>
        </w:rPr>
      </w:pPr>
      <w:r w:rsidRPr="00741934">
        <w:rPr>
          <w:rStyle w:val="NormalCharacter"/>
          <w:rFonts w:ascii="仿宋_GB2312" w:eastAsia="仿宋_GB2312" w:hAnsi="仿宋" w:hint="eastAsia"/>
          <w:sz w:val="32"/>
          <w:szCs w:val="32"/>
        </w:rPr>
        <w:t>2、参加开评的工作人员自觉做好个人防护，开评标全程佩戴口罩，听从交易服务场所工作人员的引导。因工作需要，参加评标人员需短暂摘下口罩接受身份验证。</w:t>
      </w:r>
    </w:p>
    <w:p w:rsidR="006D0E4F" w:rsidRPr="00741934" w:rsidRDefault="00486305" w:rsidP="00741934">
      <w:pPr>
        <w:spacing w:line="540" w:lineRule="exact"/>
        <w:ind w:firstLineChars="200" w:firstLine="640"/>
        <w:rPr>
          <w:rStyle w:val="NormalCharacter"/>
          <w:rFonts w:ascii="仿宋_GB2312" w:eastAsia="仿宋_GB2312" w:hAnsi="仿宋" w:hint="eastAsia"/>
          <w:sz w:val="32"/>
          <w:szCs w:val="32"/>
        </w:rPr>
      </w:pPr>
      <w:r w:rsidRPr="00741934">
        <w:rPr>
          <w:rStyle w:val="NormalCharacter"/>
          <w:rFonts w:ascii="仿宋_GB2312" w:eastAsia="仿宋_GB2312" w:hAnsi="仿宋" w:hint="eastAsia"/>
          <w:sz w:val="32"/>
          <w:szCs w:val="32"/>
        </w:rPr>
        <w:t>3、本单位所派人员为在未离开我市身体健康人员或疫区进芜（返芜）隔离已满14天的身体健康人员。未与疫情较重地外来人员有密切接触史或与疑似、确诊病人接触史。</w:t>
      </w:r>
    </w:p>
    <w:p w:rsidR="006D0E4F" w:rsidRPr="00741934" w:rsidRDefault="00486305" w:rsidP="00741934">
      <w:pPr>
        <w:spacing w:line="540" w:lineRule="exact"/>
        <w:ind w:firstLineChars="200" w:firstLine="640"/>
        <w:rPr>
          <w:rStyle w:val="NormalCharacter"/>
          <w:rFonts w:ascii="仿宋_GB2312" w:eastAsia="仿宋_GB2312" w:hAnsi="仿宋" w:hint="eastAsia"/>
          <w:sz w:val="32"/>
          <w:szCs w:val="32"/>
        </w:rPr>
      </w:pPr>
      <w:r w:rsidRPr="00741934">
        <w:rPr>
          <w:rStyle w:val="NormalCharacter"/>
          <w:rFonts w:ascii="仿宋_GB2312" w:eastAsia="仿宋_GB2312" w:hAnsi="仿宋" w:hint="eastAsia"/>
          <w:sz w:val="32"/>
          <w:szCs w:val="32"/>
        </w:rPr>
        <w:t>4、本单位保证做好开评标前期的各项准备工作，提前到达开评标区域，避免因工作疏忽导致的时间拖延，造成人员密集接触。</w:t>
      </w:r>
    </w:p>
    <w:p w:rsidR="006D0E4F" w:rsidRPr="00741934" w:rsidRDefault="00486305" w:rsidP="00741934">
      <w:pPr>
        <w:spacing w:line="540" w:lineRule="exact"/>
        <w:ind w:firstLineChars="200" w:firstLine="640"/>
        <w:rPr>
          <w:rStyle w:val="NormalCharacter"/>
          <w:rFonts w:ascii="仿宋_GB2312" w:eastAsia="仿宋_GB2312" w:hAnsi="仿宋" w:hint="eastAsia"/>
          <w:sz w:val="32"/>
          <w:szCs w:val="32"/>
        </w:rPr>
      </w:pPr>
      <w:r w:rsidRPr="00741934">
        <w:rPr>
          <w:rStyle w:val="NormalCharacter"/>
          <w:rFonts w:ascii="仿宋_GB2312" w:eastAsia="仿宋_GB2312" w:hAnsi="仿宋" w:hint="eastAsia"/>
          <w:sz w:val="32"/>
          <w:szCs w:val="32"/>
        </w:rPr>
        <w:t>5、开评标结束后，本单位人员迅速离场，不在公共区域内停留。</w:t>
      </w:r>
    </w:p>
    <w:p w:rsidR="006D0E4F" w:rsidRPr="00741934" w:rsidRDefault="006D0E4F" w:rsidP="00741934">
      <w:pPr>
        <w:spacing w:line="540" w:lineRule="exact"/>
        <w:ind w:firstLineChars="200" w:firstLine="640"/>
        <w:rPr>
          <w:rStyle w:val="NormalCharacter"/>
          <w:rFonts w:ascii="仿宋_GB2312" w:eastAsia="仿宋_GB2312" w:hAnsi="仿宋" w:hint="eastAsia"/>
          <w:sz w:val="32"/>
          <w:szCs w:val="32"/>
        </w:rPr>
      </w:pPr>
    </w:p>
    <w:p w:rsidR="006D0E4F" w:rsidRPr="00741934" w:rsidRDefault="00486305" w:rsidP="00741934">
      <w:pPr>
        <w:spacing w:line="540" w:lineRule="exact"/>
        <w:rPr>
          <w:rStyle w:val="NormalCharacter"/>
          <w:rFonts w:ascii="仿宋_GB2312" w:eastAsia="仿宋_GB2312" w:hAnsi="仿宋" w:hint="eastAsia"/>
          <w:sz w:val="32"/>
          <w:szCs w:val="32"/>
        </w:rPr>
      </w:pPr>
      <w:r w:rsidRPr="00741934">
        <w:rPr>
          <w:rStyle w:val="NormalCharacter"/>
          <w:rFonts w:ascii="仿宋_GB2312" w:eastAsia="仿宋_GB2312" w:hAnsi="仿宋" w:hint="eastAsia"/>
          <w:sz w:val="32"/>
          <w:szCs w:val="32"/>
        </w:rPr>
        <w:t>承诺人（公章）：</w:t>
      </w:r>
      <w:r w:rsidR="00741934">
        <w:rPr>
          <w:rStyle w:val="NormalCharacter"/>
          <w:rFonts w:ascii="仿宋_GB2312" w:eastAsia="仿宋_GB2312" w:hAnsi="仿宋" w:hint="eastAsia"/>
          <w:sz w:val="32"/>
          <w:szCs w:val="32"/>
        </w:rPr>
        <w:t xml:space="preserve">                         </w:t>
      </w:r>
      <w:r w:rsidRPr="00741934">
        <w:rPr>
          <w:rStyle w:val="NormalCharacter"/>
          <w:rFonts w:ascii="仿宋_GB2312" w:eastAsia="仿宋_GB2312" w:hAnsi="仿宋" w:hint="eastAsia"/>
          <w:sz w:val="32"/>
          <w:szCs w:val="32"/>
        </w:rPr>
        <w:t>个人签名：</w:t>
      </w:r>
    </w:p>
    <w:p w:rsidR="006D0E4F" w:rsidRPr="00741934" w:rsidRDefault="00486305" w:rsidP="00741934">
      <w:pPr>
        <w:spacing w:line="540" w:lineRule="exact"/>
        <w:ind w:firstLineChars="100" w:firstLine="320"/>
        <w:jc w:val="left"/>
        <w:rPr>
          <w:rFonts w:ascii="仿宋_GB2312" w:eastAsia="仿宋_GB2312" w:hAnsi="仿宋" w:hint="eastAsia"/>
          <w:sz w:val="32"/>
          <w:szCs w:val="32"/>
        </w:rPr>
      </w:pPr>
      <w:r w:rsidRPr="00741934">
        <w:rPr>
          <w:rStyle w:val="NormalCharacter"/>
          <w:rFonts w:ascii="仿宋_GB2312" w:eastAsia="仿宋_GB2312" w:hAnsi="仿宋" w:hint="eastAsia"/>
          <w:sz w:val="32"/>
          <w:szCs w:val="32"/>
        </w:rPr>
        <w:t>年   月   日</w:t>
      </w:r>
      <w:r w:rsidR="00741934">
        <w:rPr>
          <w:rStyle w:val="NormalCharacter"/>
          <w:rFonts w:ascii="仿宋_GB2312" w:eastAsia="仿宋_GB2312" w:hAnsi="仿宋" w:hint="eastAsia"/>
          <w:sz w:val="32"/>
          <w:szCs w:val="32"/>
        </w:rPr>
        <w:t xml:space="preserve">                        </w:t>
      </w:r>
      <w:r w:rsidRPr="00741934">
        <w:rPr>
          <w:rStyle w:val="NormalCharacter"/>
          <w:rFonts w:ascii="仿宋_GB2312" w:eastAsia="仿宋_GB2312" w:hAnsi="仿宋" w:hint="eastAsia"/>
          <w:sz w:val="32"/>
          <w:szCs w:val="32"/>
        </w:rPr>
        <w:t>年   月   日</w:t>
      </w:r>
    </w:p>
    <w:sectPr w:rsidR="006D0E4F" w:rsidRPr="00741934" w:rsidSect="006D0E4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23DE" w:rsidRDefault="00F923DE" w:rsidP="00DB0BC4">
      <w:r>
        <w:separator/>
      </w:r>
    </w:p>
  </w:endnote>
  <w:endnote w:type="continuationSeparator" w:id="1">
    <w:p w:rsidR="00F923DE" w:rsidRDefault="00F923DE" w:rsidP="00DB0BC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23DE" w:rsidRDefault="00F923DE" w:rsidP="00DB0BC4">
      <w:r>
        <w:separator/>
      </w:r>
    </w:p>
  </w:footnote>
  <w:footnote w:type="continuationSeparator" w:id="1">
    <w:p w:rsidR="00F923DE" w:rsidRDefault="00F923DE" w:rsidP="00DB0BC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334B9"/>
    <w:rsid w:val="00091381"/>
    <w:rsid w:val="00486305"/>
    <w:rsid w:val="005B3BFA"/>
    <w:rsid w:val="00622177"/>
    <w:rsid w:val="006D0E4F"/>
    <w:rsid w:val="00741934"/>
    <w:rsid w:val="008334B9"/>
    <w:rsid w:val="00D61E9A"/>
    <w:rsid w:val="00DB0BC4"/>
    <w:rsid w:val="00F923DE"/>
    <w:rsid w:val="10796BFC"/>
    <w:rsid w:val="107C7A2C"/>
    <w:rsid w:val="1093266A"/>
    <w:rsid w:val="11C179B1"/>
    <w:rsid w:val="155B0C16"/>
    <w:rsid w:val="1C4F2265"/>
    <w:rsid w:val="1E37215F"/>
    <w:rsid w:val="2A870B9C"/>
    <w:rsid w:val="346C2A88"/>
    <w:rsid w:val="38666D34"/>
    <w:rsid w:val="387155D9"/>
    <w:rsid w:val="3B813022"/>
    <w:rsid w:val="4F1E31E6"/>
    <w:rsid w:val="51AB15FD"/>
    <w:rsid w:val="56695869"/>
    <w:rsid w:val="57125FB7"/>
    <w:rsid w:val="57973E91"/>
    <w:rsid w:val="5EF1635D"/>
    <w:rsid w:val="5FB15B81"/>
    <w:rsid w:val="621E64A8"/>
    <w:rsid w:val="625B1EEA"/>
    <w:rsid w:val="65837418"/>
    <w:rsid w:val="66980894"/>
    <w:rsid w:val="714F1C42"/>
    <w:rsid w:val="73BA245C"/>
    <w:rsid w:val="75860ECB"/>
    <w:rsid w:val="76CA72A7"/>
    <w:rsid w:val="7C3734CE"/>
    <w:rsid w:val="7E8E51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E4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rsid w:val="006D0E4F"/>
    <w:pPr>
      <w:ind w:leftChars="2500" w:left="100"/>
    </w:pPr>
  </w:style>
  <w:style w:type="paragraph" w:styleId="a4">
    <w:name w:val="footer"/>
    <w:basedOn w:val="a"/>
    <w:link w:val="Char0"/>
    <w:uiPriority w:val="99"/>
    <w:semiHidden/>
    <w:unhideWhenUsed/>
    <w:qFormat/>
    <w:rsid w:val="006D0E4F"/>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6D0E4F"/>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qFormat/>
    <w:rsid w:val="006D0E4F"/>
    <w:rPr>
      <w:sz w:val="18"/>
      <w:szCs w:val="18"/>
    </w:rPr>
  </w:style>
  <w:style w:type="character" w:customStyle="1" w:styleId="Char0">
    <w:name w:val="页脚 Char"/>
    <w:basedOn w:val="a0"/>
    <w:link w:val="a4"/>
    <w:uiPriority w:val="99"/>
    <w:semiHidden/>
    <w:qFormat/>
    <w:rsid w:val="006D0E4F"/>
    <w:rPr>
      <w:sz w:val="18"/>
      <w:szCs w:val="18"/>
    </w:rPr>
  </w:style>
  <w:style w:type="character" w:customStyle="1" w:styleId="NormalCharacter">
    <w:name w:val="NormalCharacter"/>
    <w:qFormat/>
    <w:rsid w:val="006D0E4F"/>
  </w:style>
  <w:style w:type="character" w:customStyle="1" w:styleId="Char">
    <w:name w:val="日期 Char"/>
    <w:basedOn w:val="a0"/>
    <w:link w:val="a3"/>
    <w:uiPriority w:val="99"/>
    <w:semiHidden/>
    <w:qFormat/>
    <w:rsid w:val="006D0E4F"/>
  </w:style>
  <w:style w:type="paragraph" w:styleId="a6">
    <w:name w:val="List Paragraph"/>
    <w:basedOn w:val="a"/>
    <w:uiPriority w:val="99"/>
    <w:unhideWhenUsed/>
    <w:rsid w:val="00741934"/>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224</Words>
  <Characters>1281</Characters>
  <Application>Microsoft Office Word</Application>
  <DocSecurity>0</DocSecurity>
  <Lines>10</Lines>
  <Paragraphs>3</Paragraphs>
  <ScaleCrop>false</ScaleCrop>
  <Company>Microsoft</Company>
  <LinksUpToDate>false</LinksUpToDate>
  <CharactersWithSpaces>1502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ggzy</dc:creator>
  <cp:lastModifiedBy>胡瑞</cp:lastModifiedBy>
  <cp:revision>6</cp:revision>
  <dcterms:created xsi:type="dcterms:W3CDTF">2020-02-22T02:55:00Z</dcterms:created>
  <dcterms:modified xsi:type="dcterms:W3CDTF">2020-02-25T06:30:00Z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