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芜湖</w:t>
      </w:r>
      <w:r>
        <w:rPr>
          <w:rFonts w:hint="eastAsia"/>
          <w:sz w:val="52"/>
          <w:szCs w:val="52"/>
        </w:rPr>
        <w:t>市公共资源交易系统电子保函平台操作手册</w:t>
      </w: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首次开通电子保函操作步骤：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环境配置</w:t>
      </w:r>
    </w:p>
    <w:p>
      <w:pPr>
        <w:spacing w:line="360" w:lineRule="auto"/>
        <w:ind w:firstLine="436" w:firstLineChars="20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为了让系统插件能够正常工作，请按照以下步骤进行浏览器的配置。</w:t>
      </w:r>
    </w:p>
    <w:p>
      <w:pPr>
        <w:numPr>
          <w:ilvl w:val="0"/>
          <w:numId w:val="2"/>
        </w:numPr>
        <w:rPr>
          <w:rFonts w:ascii="宋体" w:hAnsi="宋体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打开浏览器</w:t>
      </w:r>
      <w:r>
        <w:rPr>
          <w:rFonts w:ascii="宋体" w:hAnsi="宋体" w:eastAsia="宋体" w:cs="Times New Roman"/>
          <w:spacing w:val="4"/>
          <w:szCs w:val="20"/>
        </w:rPr>
        <w:t>，在</w:t>
      </w:r>
      <w:r>
        <w:rPr>
          <w:rFonts w:ascii="宋体" w:hAnsi="宋体" w:eastAsia="宋体" w:cs="Times New Roman"/>
          <w:szCs w:val="20"/>
        </w:rPr>
        <w:t>“工</w:t>
      </w:r>
      <w:r>
        <w:rPr>
          <w:rFonts w:ascii="宋体" w:hAnsi="宋体" w:eastAsia="宋体" w:cs="Times New Roman"/>
          <w:spacing w:val="4"/>
          <w:szCs w:val="20"/>
        </w:rPr>
        <w:t>具”菜单→“Internet选项”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2、弹出对话框之后，请选择“安全”选项卡，具体的界面如下图：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2918460" cy="3474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3、</w:t>
      </w:r>
      <w:r>
        <w:rPr>
          <w:rFonts w:ascii="宋体" w:hAnsi="宋体" w:eastAsia="宋体" w:cs="Times New Roman"/>
          <w:spacing w:val="4"/>
          <w:szCs w:val="20"/>
        </w:rPr>
        <w:t>点击绿色的“</w:t>
      </w: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可信</w:t>
      </w:r>
      <w:r>
        <w:rPr>
          <w:rFonts w:ascii="宋体" w:hAnsi="宋体" w:eastAsia="宋体" w:cs="Times New Roman"/>
          <w:spacing w:val="4"/>
          <w:szCs w:val="20"/>
        </w:rPr>
        <w:t>站点”的图片，会看到如下图所示的界面：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1017270</wp:posOffset>
                </wp:positionV>
                <wp:extent cx="866775" cy="304800"/>
                <wp:effectExtent l="9525" t="12700" r="9525" b="92075"/>
                <wp:wrapNone/>
                <wp:docPr id="24" name="对话气泡: 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" o:spid="_x0000_s1026" o:spt="62" type="#_x0000_t62" style="position:absolute;left:0pt;margin-left:214.5pt;margin-top:80.1pt;height:24pt;width:68.25pt;z-index:251659264;mso-width-relative:page;mso-height-relative:page;" fillcolor="#FFFFFF" filled="t" stroked="t" coordsize="21600,21600" o:gfxdata="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NuwmdoAAAALAQAADwAAAAAAAAABACAAAAAiAAAA&#10;ZHJzL2Rvd25yZXYueG1sUEsBAhQAFAAAAAgAh07iQOH3Fs13AgAAyQQAAA4AAAAAAAAAAQAgAAAA&#10;KQEAAGRycy9lMm9Eb2MueG1sUEsFBgAAAAAGAAYAWQEAABIGAAAAAA==&#10;" adj="1250,25920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800100" cy="495300"/>
                <wp:effectExtent l="11430" t="277495" r="17145" b="17780"/>
                <wp:wrapNone/>
                <wp:docPr id="23" name="对话气泡: 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" o:spid="_x0000_s1026" o:spt="62" type="#_x0000_t62" style="position:absolute;left:0pt;margin-left:119.4pt;margin-top:115.95pt;height:39pt;width:63pt;z-index:251660288;mso-width-relative:page;mso-height-relative:page;" fillcolor="#FFFFFF" filled="t" stroked="t" coordsize="21600,21600" o:gfxdata="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FVGzN2AAAAAsBAAAPAAAAAAAAAAEAIAAAACIA&#10;AABkcnMvZG93bnJldi54bWxQSwECFAAUAAAACACHTuJAyz/q6nsCAADKBAAADgAAAAAAAAABACAA&#10;AAAnAQAAZHJzL2Uyb0RvYy54bWxQSwUGAAAAAAYABgBZAQAAFAYAAAAA&#10;" adj="5726,-1021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208020" cy="38404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4、</w:t>
      </w:r>
      <w:r>
        <w:rPr>
          <w:rFonts w:ascii="Times New Roman" w:hAnsi="Times New Roman" w:eastAsia="宋体" w:cs="Times New Roman"/>
          <w:spacing w:val="4"/>
          <w:szCs w:val="20"/>
        </w:rPr>
        <w:t>点</w:t>
      </w:r>
      <w:r>
        <w:rPr>
          <w:rFonts w:ascii="宋体" w:hAnsi="宋体" w:eastAsia="宋体" w:cs="Times New Roman"/>
          <w:spacing w:val="4"/>
          <w:szCs w:val="20"/>
        </w:rPr>
        <w:t xml:space="preserve">击“站点” </w:t>
      </w:r>
      <w:r>
        <w:rPr>
          <w:rFonts w:ascii="Times New Roman" w:hAnsi="Times New Roman" w:eastAsia="宋体" w:cs="Times New Roman"/>
          <w:spacing w:val="4"/>
          <w:szCs w:val="20"/>
        </w:rPr>
        <w:t>按钮，出现如下对话框：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1475" cy="4143375"/>
            <wp:effectExtent l="0" t="0" r="9525" b="952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5、</w:t>
      </w:r>
      <w:r>
        <w:rPr>
          <w:rFonts w:ascii="Times New Roman" w:hAnsi="Times New Roman" w:eastAsia="宋体" w:cs="Times New Roman"/>
          <w:spacing w:val="4"/>
          <w:szCs w:val="20"/>
        </w:rPr>
        <w:t>输入系统服务器的IP地址，格式例如：</w:t>
      </w: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60.167.58.54</w:t>
      </w:r>
      <w:r>
        <w:rPr>
          <w:rFonts w:ascii="Times New Roman" w:hAnsi="Times New Roman" w:eastAsia="宋体" w:cs="Times New Roman"/>
          <w:spacing w:val="4"/>
          <w:szCs w:val="20"/>
        </w:rPr>
        <w:t>，然后点击“添加”按钮完成添加，再按“关闭”按钮退出。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pacing w:val="4"/>
          <w:szCs w:val="20"/>
        </w:rPr>
        <w:t>、</w:t>
      </w:r>
      <w:r>
        <w:rPr>
          <w:rFonts w:ascii="Times New Roman" w:hAnsi="Times New Roman" w:eastAsia="宋体" w:cs="Times New Roman"/>
          <w:spacing w:val="4"/>
          <w:szCs w:val="20"/>
        </w:rPr>
        <w:t>设置自定义安全级别，开放Activex的访问权限：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2324100</wp:posOffset>
                </wp:positionV>
                <wp:extent cx="1943100" cy="693420"/>
                <wp:effectExtent l="9525" t="15240" r="9525" b="148590"/>
                <wp:wrapNone/>
                <wp:docPr id="21" name="对话气泡: 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342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1" o:spid="_x0000_s1026" o:spt="62" type="#_x0000_t62" style="position:absolute;left:0pt;margin-left:66pt;margin-top:183pt;height:54.6pt;width:153pt;z-index:251662336;mso-width-relative:page;mso-height-relative:page;" fillcolor="#FFFFFF" filled="t" stroked="t" coordsize="21600,21600" o:gfxdata="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j/AXzXAAAACwEAAA8AAAAAAAAAAQAgAAAAIgAA&#10;AGRycy9kb3ducmV2LnhtbFBLAQIUABQAAAAIAIdO4kCmtMmJewIAAMgEAAAOAAAAAAAAAAEAIAAA&#10;ACYBAABkcnMvZTJvRG9jLnhtbFBLBQYAAAAABgAGAFkBAAATBgAAAAA=&#10;" adj="10694,2533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13760" cy="4114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7、</w:t>
      </w:r>
      <w:r>
        <w:rPr>
          <w:rFonts w:hint="eastAsia" w:ascii="宋体" w:hAnsi="宋体" w:eastAsia="宋体" w:cs="宋体"/>
          <w:spacing w:val="4"/>
          <w:szCs w:val="20"/>
        </w:rPr>
        <w:t>①</w:t>
      </w:r>
      <w:r>
        <w:rPr>
          <w:rFonts w:ascii="Times New Roman" w:hAnsi="Times New Roman" w:eastAsia="宋体" w:cs="Times New Roman"/>
          <w:spacing w:val="4"/>
          <w:szCs w:val="20"/>
        </w:rPr>
        <w:t>会出现一个窗口，把其中的Activex控件和插件的设置全部改为启用。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80975" t="17145" r="11430" b="13335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0" o:spid="_x0000_s1026" o:spt="62" type="#_x0000_t62" style="position:absolute;left:0pt;margin-left:162pt;margin-top:78pt;height:24.6pt;width:156.6pt;z-index:251663360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3OxDXWAAAACwEAAA8AAAAAAAAAAQAgAAAAIgAAAGRycy9k&#10;b3ducmV2LnhtbFBLAQIUABQAAAAIAIdO4kDInXvcdgIAAMoEAAAOAAAAAAAAAAEAIAAAACUBAABk&#10;cnMvZTJvRG9jLnhtbFBLBQYAAAAABgAGAFkBAAAN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44240" cy="36880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8、</w:t>
      </w:r>
      <w:r>
        <w:rPr>
          <w:rFonts w:hint="eastAsia" w:ascii="宋体" w:hAnsi="宋体" w:eastAsia="宋体" w:cs="宋体"/>
          <w:spacing w:val="4"/>
          <w:szCs w:val="20"/>
        </w:rPr>
        <w:t>②</w:t>
      </w:r>
      <w:r>
        <w:rPr>
          <w:rFonts w:ascii="Times New Roman" w:hAnsi="Times New Roman" w:eastAsia="宋体" w:cs="Times New Roman"/>
          <w:spacing w:val="4"/>
          <w:szCs w:val="20"/>
        </w:rPr>
        <w:t>文件下载设置，开放文件下载的权限：设置为启用。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528060" cy="3703320"/>
            <wp:effectExtent l="0" t="0" r="1524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bookmarkStart w:id="0" w:name="_Toc346206135"/>
      <w:bookmarkStart w:id="1" w:name="_Toc346713657"/>
      <w:r>
        <w:rPr>
          <w:rFonts w:hint="eastAsia" w:ascii="Times New Roman" w:hAnsi="Times New Roman" w:eastAsia="宋体" w:cs="Times New Roman"/>
          <w:szCs w:val="20"/>
          <w:lang w:val="en-US" w:eastAsia="zh-CN"/>
        </w:rPr>
        <w:t>9、</w:t>
      </w:r>
      <w:r>
        <w:rPr>
          <w:rFonts w:ascii="Times New Roman" w:hAnsi="Times New Roman" w:eastAsia="宋体" w:cs="Times New Roman"/>
          <w:szCs w:val="20"/>
        </w:rPr>
        <w:t>关闭拦截工具</w:t>
      </w:r>
      <w:bookmarkEnd w:id="0"/>
      <w:bookmarkEnd w:id="1"/>
    </w:p>
    <w:p>
      <w:pPr>
        <w:spacing w:line="360" w:lineRule="auto"/>
        <w:ind w:left="36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上述操作完成后，如果系统中某些功能仍不能使用，请将拦截工具关闭再试用。比如在windows工具栏中关闭弹出窗口阻止程序的操作：</w:t>
      </w:r>
    </w:p>
    <w:p>
      <w:pPr>
        <w:rPr>
          <w:rFonts w:ascii="Times New Roman" w:hAnsi="Times New Roman" w:eastAsia="宋体" w:cs="Times New Roman"/>
          <w:szCs w:val="20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0" distR="0">
            <wp:extent cx="5097780" cy="23241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10、添加“兼容性视图设置”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459990"/>
            <wp:effectExtent l="0" t="0" r="11430" b="1651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0660" cy="3734435"/>
            <wp:effectExtent l="0" t="0" r="2540" b="18415"/>
            <wp:docPr id="3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登录电子保函平台</w:t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4576445" cy="3303905"/>
            <wp:effectExtent l="0" t="0" r="14605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或“采购业务”，选择“招标文件领取”，最后选择“进入保函平台”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005" cy="3667760"/>
            <wp:effectExtent l="0" t="0" r="1079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1135" cy="2179955"/>
            <wp:effectExtent l="0" t="0" r="5715" b="1079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4、初次登录，需要在用户中心完善信息。</w:t>
      </w:r>
    </w:p>
    <w:p>
      <w:r>
        <w:drawing>
          <wp:inline distT="0" distB="0" distL="114300" distR="114300">
            <wp:extent cx="5269230" cy="5801360"/>
            <wp:effectExtent l="0" t="0" r="127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5、</w:t>
      </w:r>
      <w:r>
        <w:rPr>
          <w:rFonts w:hint="eastAsia"/>
          <w:lang w:val="en-US" w:eastAsia="zh-CN"/>
        </w:rPr>
        <w:t>产品服务-选择相应的保函</w:t>
      </w:r>
    </w:p>
    <w:p>
      <w:r>
        <w:drawing>
          <wp:inline distT="0" distB="0" distL="114300" distR="114300">
            <wp:extent cx="5267325" cy="1930400"/>
            <wp:effectExtent l="0" t="0" r="317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23820"/>
            <wp:effectExtent l="0" t="0" r="4445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r>
        <w:rPr>
          <w:rFonts w:hint="eastAsia"/>
        </w:rPr>
        <w:t>6、挑选对应项目，申请保函</w:t>
      </w:r>
    </w:p>
    <w:p>
      <w:r>
        <w:drawing>
          <wp:inline distT="0" distB="0" distL="114300" distR="114300">
            <wp:extent cx="5273675" cy="2796540"/>
            <wp:effectExtent l="0" t="0" r="952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70250"/>
            <wp:effectExtent l="0" t="0" r="635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8、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317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17780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1016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13970" b="635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2540" b="952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10160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12065" b="825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多次使用电子保函操作手册：</w:t>
      </w:r>
    </w:p>
    <w:p>
      <w:pPr>
        <w:pStyle w:val="8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4576445" cy="3303905"/>
            <wp:effectExtent l="0" t="0" r="1460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或“采购业务”，选择“招标文件领取”，最后选择“进入保函平台”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005" cy="3667760"/>
            <wp:effectExtent l="0" t="0" r="10795" b="889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1135" cy="2179955"/>
            <wp:effectExtent l="0" t="0" r="5715" b="1079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登录完成后，选择“立即申请”按钮。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805940"/>
            <wp:effectExtent l="0" t="0" r="1397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5、进入“选择标段”页面中，选择要申请的保函项目，点击“立即申请”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891280"/>
            <wp:effectExtent l="0" t="0" r="13970" b="139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70250"/>
            <wp:effectExtent l="0" t="0" r="1270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985" b="1270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9525" b="1333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17780" b="381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10160" b="762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13970" b="635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254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10160" b="63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12065" b="825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C69809"/>
    <w:multiLevelType w:val="singleLevel"/>
    <w:tmpl w:val="CBC69809"/>
    <w:lvl w:ilvl="0" w:tentative="0">
      <w:start w:val="14"/>
      <w:numFmt w:val="decimal"/>
      <w:suff w:val="nothing"/>
      <w:lvlText w:val="%1、"/>
      <w:lvlJc w:val="left"/>
    </w:lvl>
  </w:abstractNum>
  <w:abstractNum w:abstractNumId="1">
    <w:nsid w:val="14B4AAC0"/>
    <w:multiLevelType w:val="singleLevel"/>
    <w:tmpl w:val="14B4AAC0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48036EE0"/>
    <w:multiLevelType w:val="multilevel"/>
    <w:tmpl w:val="48036E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2720C3"/>
    <w:multiLevelType w:val="multilevel"/>
    <w:tmpl w:val="492720C3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65FD7D"/>
    <w:multiLevelType w:val="singleLevel"/>
    <w:tmpl w:val="4D65FD7D"/>
    <w:lvl w:ilvl="0" w:tentative="0">
      <w:start w:val="7"/>
      <w:numFmt w:val="decimal"/>
      <w:suff w:val="nothing"/>
      <w:lvlText w:val="%1、"/>
      <w:lvlJc w:val="left"/>
    </w:lvl>
  </w:abstractNum>
  <w:abstractNum w:abstractNumId="5">
    <w:nsid w:val="4E461214"/>
    <w:multiLevelType w:val="multilevel"/>
    <w:tmpl w:val="4E46121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C1"/>
    <w:rsid w:val="003A3499"/>
    <w:rsid w:val="003A53FB"/>
    <w:rsid w:val="00684282"/>
    <w:rsid w:val="006A5E78"/>
    <w:rsid w:val="00702B2F"/>
    <w:rsid w:val="00E276C1"/>
    <w:rsid w:val="08B454C8"/>
    <w:rsid w:val="107D68F5"/>
    <w:rsid w:val="169F553B"/>
    <w:rsid w:val="19216218"/>
    <w:rsid w:val="1BA31765"/>
    <w:rsid w:val="1DD47CE8"/>
    <w:rsid w:val="1E422A8F"/>
    <w:rsid w:val="21254871"/>
    <w:rsid w:val="256C01F3"/>
    <w:rsid w:val="288D114C"/>
    <w:rsid w:val="2DD2109B"/>
    <w:rsid w:val="307F32CD"/>
    <w:rsid w:val="34DA12FC"/>
    <w:rsid w:val="35FA5470"/>
    <w:rsid w:val="37DA4C62"/>
    <w:rsid w:val="3B01086A"/>
    <w:rsid w:val="49076643"/>
    <w:rsid w:val="4AE13D47"/>
    <w:rsid w:val="4F6F7C88"/>
    <w:rsid w:val="52950E16"/>
    <w:rsid w:val="58B11837"/>
    <w:rsid w:val="5B1A79D8"/>
    <w:rsid w:val="5EE50FE9"/>
    <w:rsid w:val="5F820397"/>
    <w:rsid w:val="61DF04D7"/>
    <w:rsid w:val="6A654624"/>
    <w:rsid w:val="6C200B06"/>
    <w:rsid w:val="6C822345"/>
    <w:rsid w:val="6CCE0FBA"/>
    <w:rsid w:val="70FB616E"/>
    <w:rsid w:val="7217480A"/>
    <w:rsid w:val="75B7561D"/>
    <w:rsid w:val="7A017019"/>
    <w:rsid w:val="7C03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标题 字符"/>
    <w:basedOn w:val="6"/>
    <w:link w:val="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</Words>
  <Characters>499</Characters>
  <Lines>4</Lines>
  <Paragraphs>1</Paragraphs>
  <TotalTime>4</TotalTime>
  <ScaleCrop>false</ScaleCrop>
  <LinksUpToDate>false</LinksUpToDate>
  <CharactersWithSpaces>585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2019-11-25T11:50:00Z</dcterms:created>
  <dc:creator>胡 旻</dc:creator>
  <cp:lastModifiedBy>NTKO</cp:lastModifiedBy>
  <dcterms:modified xsi:type="dcterms:W3CDTF">2020-03-12T02:10:23Z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