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6"/>
        <w:rPr>
          <w:b/>
          <w:spacing w:val="-70"/>
          <w:sz w:val="72"/>
          <w:szCs w:val="72"/>
        </w:rPr>
      </w:pPr>
      <w:r>
        <w:pict>
          <v:group id="组合 5" o:spid="_x0000_s1036" o:spt="203" style="height:342.45pt;width:417.95pt;" coordsize="53263,32823" o:gfxdata="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">
            <o:lock v:ext="edit" aspectratio="f"/>
            <v:rect id="矩形 1" o:spid="_x0000_s1032" o:spt="1" style="position:absolute;left:0;top:0;height:32823;width:53263;"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path/>
              <v:fill on="f" focussize="0,0"/>
              <v:stroke on="f"/>
              <v:imagedata o:title=""/>
              <o:lock v:ext="edit" aspectratio="t"/>
            </v:rect>
            <v:shape id="文本框 2" o:spid="_x0000_s1033" o:spt="202" type="#_x0000_t202" style="position:absolute;left:95;top:28606;height:2616;width:53168;" fillcolor="#C0C0C0" filled="t" stroked="f" coordsize="21600,21600" o:gfxdata="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6rXue8AAAA&#10;2gAAAA8AAAAAAAAAAQAgAAAAIgAAAGRycy9kb3ducmV2LnhtbFBLAQIUABQAAAAIAIdO4kAzLwWe&#10;OwAAADkAAAAQAAAAAAAAAAEAIAAAAAsBAABkcnMvc2hhcGV4bWwueG1sUEsFBgAAAAAGAAYAWwEA&#10;ALUDAAAAAA==&#10;">
              <v:path/>
              <v:fill on="t" focussize="0,0"/>
              <v:stroke on="f"/>
              <v:imagedata o:title=""/>
              <o:lock v:ext="edit" aspectratio="f"/>
              <v:textbox>
                <w:txbxContent>
                  <w:p>
                    <w:pPr>
                      <w:spacing w:before="120" w:after="120"/>
                    </w:pPr>
                  </w:p>
                </w:txbxContent>
              </v:textbox>
            </v:shape>
            <v:shape id="文本框 3" o:spid="_x0000_s1034" o:spt="202" type="#_x0000_t202" style="position:absolute;left:4019;top:17011;height:10573;width:44558;" filled="f" stroked="f" coordsize="21600,21600" o:gfxdata="UEsDBAoAAAAAAIdO4kAAAAAAAAAAAAAAAAAEAAAAZHJzL1BLAwQUAAAACACHTuJA/un4k70AAADa&#10;AAAADwAAAGRycy9kb3ducmV2LnhtbEWPQWsCMRSE70L/Q3gFb5pYQX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iTvQAA&#10;ANo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ind w:firstLine="560"/>
                      <w:jc w:val="center"/>
                      <w:rPr>
                        <w:rFonts w:ascii="黑体" w:hAnsi="宋体" w:eastAsia="黑体"/>
                        <w:sz w:val="28"/>
                        <w:szCs w:val="28"/>
                      </w:rPr>
                    </w:pPr>
                    <w:r>
                      <w:rPr>
                        <w:rFonts w:hint="eastAsia" w:ascii="黑体" w:hAnsi="宋体" w:eastAsia="黑体"/>
                        <w:sz w:val="28"/>
                        <w:szCs w:val="28"/>
                      </w:rPr>
                      <w:t>国泰新点软件</w:t>
                    </w:r>
                    <w:r>
                      <w:rPr>
                        <w:rFonts w:hint="eastAsia" w:ascii="黑体" w:hAnsi="宋体" w:eastAsia="黑体"/>
                        <w:sz w:val="28"/>
                        <w:szCs w:val="28"/>
                        <w:lang w:val="en-US" w:eastAsia="zh-CN"/>
                      </w:rPr>
                      <w:t>股份</w:t>
                    </w:r>
                    <w:r>
                      <w:rPr>
                        <w:rFonts w:hint="eastAsia" w:ascii="黑体" w:hAnsi="宋体" w:eastAsia="黑体"/>
                        <w:sz w:val="28"/>
                        <w:szCs w:val="28"/>
                      </w:rPr>
                      <w:t>有限公司</w:t>
                    </w:r>
                  </w:p>
                  <w:p>
                    <w:pPr>
                      <w:jc w:val="both"/>
                      <w:rPr>
                        <w:rFonts w:ascii="Arial" w:hAnsi="Arial" w:cs="Arial"/>
                        <w:b/>
                        <w:color w:val="0000FF"/>
                        <w:szCs w:val="21"/>
                      </w:rPr>
                    </w:pPr>
                    <w:r>
                      <w:rPr>
                        <w:rFonts w:hint="eastAsia" w:ascii="宋体" w:hAnsi="宋体"/>
                        <w:szCs w:val="21"/>
                      </w:rPr>
                      <w:t>地址：江苏张家港市经济开发区</w:t>
                    </w:r>
                    <w:r>
                      <w:rPr>
                        <w:rFonts w:ascii="Arial" w:hAnsi="Arial" w:cs="Arial"/>
                        <w:b/>
                        <w:color w:val="0000FF"/>
                        <w:szCs w:val="21"/>
                      </w:rPr>
                      <w:t>(http://www.epint.</w:t>
                    </w:r>
                    <w:r>
                      <w:rPr>
                        <w:rFonts w:hint="eastAsia" w:ascii="Arial" w:hAnsi="Arial" w:cs="Arial"/>
                        <w:b/>
                        <w:color w:val="0000FF"/>
                        <w:szCs w:val="21"/>
                      </w:rPr>
                      <w:t>com.cn</w:t>
                    </w:r>
                    <w:r>
                      <w:rPr>
                        <w:rFonts w:ascii="Arial" w:hAnsi="Arial" w:cs="Arial"/>
                        <w:b/>
                        <w:color w:val="0000FF"/>
                        <w:szCs w:val="21"/>
                      </w:rPr>
                      <w:t>)</w:t>
                    </w:r>
                  </w:p>
                  <w:p>
                    <w:pPr>
                      <w:pStyle w:val="37"/>
                      <w:keepNext w:val="0"/>
                      <w:keepLines w:val="0"/>
                      <w:widowControl/>
                      <w:suppressLineNumbers w:val="0"/>
                      <w:spacing w:before="0" w:beforeAutospacing="0" w:after="0" w:afterAutospacing="0" w:line="390" w:lineRule="atLeast"/>
                      <w:ind w:right="0"/>
                      <w:jc w:val="both"/>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招投标：400-998-0000</w:t>
                    </w:r>
                  </w:p>
                  <w:p>
                    <w:pPr>
                      <w:pStyle w:val="37"/>
                      <w:keepNext w:val="0"/>
                      <w:keepLines w:val="0"/>
                      <w:widowControl/>
                      <w:suppressLineNumbers w:val="0"/>
                      <w:spacing w:before="0" w:beforeAutospacing="0" w:after="0" w:afterAutospacing="0" w:line="390" w:lineRule="atLeast"/>
                      <w:ind w:left="0" w:right="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造价/算量：400-850-3300</w:t>
                    </w:r>
                  </w:p>
                  <w:p>
                    <w:pPr>
                      <w:pStyle w:val="37"/>
                      <w:keepNext w:val="0"/>
                      <w:keepLines w:val="0"/>
                      <w:widowControl/>
                      <w:suppressLineNumbers w:val="0"/>
                      <w:spacing w:before="0" w:beforeAutospacing="0" w:after="0" w:afterAutospacing="0" w:line="390" w:lineRule="atLeast"/>
                      <w:ind w:left="0" w:right="0"/>
                    </w:pPr>
                  </w:p>
                  <w:p>
                    <w:pPr>
                      <w:jc w:val="center"/>
                      <w:rPr>
                        <w:rFonts w:ascii="宋体" w:hAnsi="宋体"/>
                        <w:szCs w:val="21"/>
                      </w:rPr>
                    </w:pPr>
                  </w:p>
                </w:txbxContent>
              </v:textbox>
            </v:shape>
            <v:shape id="Picture 33" o:spid="_x0000_s1035" o:spt="75" alt="Epoint新点" type="#_x0000_t75" style="position:absolute;left:6286;top:0;height:17640;width:41167;" filled="f" o:preferrelative="t" stroked="f" coordsize="21600,21600" o:gfxdata="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CnrsAAADa&#10;AAAADwAAAAAAAAABACAAAAAiAAAAZHJzL2Rvd25yZXYueG1sUEsBAhQAFAAAAAgAh07iQDMvBZ47&#10;AAAAOQAAABAAAAAAAAAAAQAgAAAACgEAAGRycy9zaGFwZXhtbC54bWxQSwUGAAAAAAYABgBbAQAA&#10;tAMAAAAA&#10;">
              <v:path/>
              <v:fill on="f" focussize="0,0"/>
              <v:stroke on="f"/>
              <v:imagedata r:id="rId12" o:title=""/>
              <o:lock v:ext="edit" aspectratio="t"/>
            </v:shape>
            <w10:wrap type="none"/>
            <w10:anchorlock/>
          </v:group>
        </w:pict>
      </w: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pPr>
    </w:p>
    <w:p>
      <w:pPr>
        <w:ind w:firstLine="0" w:firstLineChars="0"/>
        <w:jc w:val="center"/>
        <w:rPr>
          <w:b/>
          <w:sz w:val="52"/>
          <w:szCs w:val="52"/>
        </w:rPr>
      </w:pPr>
      <w:r>
        <w:rPr>
          <w:b/>
          <w:sz w:val="52"/>
          <w:szCs w:val="52"/>
        </w:rPr>
        <w:t>交易平台-</w:t>
      </w:r>
      <w:r>
        <w:rPr>
          <w:rFonts w:hint="eastAsia"/>
          <w:b/>
          <w:sz w:val="52"/>
          <w:szCs w:val="52"/>
          <w:lang w:val="en-US" w:eastAsia="zh-CN"/>
        </w:rPr>
        <w:t>招</w:t>
      </w:r>
      <w:r>
        <w:rPr>
          <w:b/>
          <w:sz w:val="52"/>
          <w:szCs w:val="52"/>
        </w:rPr>
        <w:t>标人</w:t>
      </w:r>
    </w:p>
    <w:p>
      <w:pPr>
        <w:ind w:firstLine="0" w:firstLineChars="0"/>
        <w:jc w:val="center"/>
        <w:rPr>
          <w:b/>
          <w:sz w:val="52"/>
          <w:szCs w:val="52"/>
        </w:rPr>
      </w:pPr>
      <w:r>
        <w:rPr>
          <w:b/>
          <w:sz w:val="52"/>
          <w:szCs w:val="52"/>
        </w:rPr>
        <w:t>操作手册</w:t>
      </w:r>
    </w:p>
    <w:p>
      <w:pPr>
        <w:pStyle w:val="53"/>
        <w:ind w:firstLine="360"/>
      </w:pPr>
    </w:p>
    <w:p>
      <w:pPr>
        <w:pStyle w:val="53"/>
        <w:ind w:firstLine="360"/>
      </w:pPr>
    </w:p>
    <w:p>
      <w:pPr>
        <w:pStyle w:val="53"/>
        <w:ind w:firstLine="360"/>
      </w:pPr>
      <w:bookmarkStart w:id="160" w:name="_GoBack"/>
      <w:bookmarkEnd w:id="160"/>
    </w:p>
    <w:p>
      <w:pPr>
        <w:pStyle w:val="53"/>
        <w:ind w:firstLine="360"/>
      </w:pPr>
    </w:p>
    <w:p>
      <w:pPr>
        <w:pStyle w:val="53"/>
        <w:ind w:firstLine="360"/>
      </w:pPr>
    </w:p>
    <w:p>
      <w:pPr>
        <w:pStyle w:val="53"/>
        <w:ind w:firstLine="0" w:firstLineChars="0"/>
      </w:pPr>
    </w:p>
    <w:p>
      <w:pPr>
        <w:spacing w:line="240" w:lineRule="auto"/>
        <w:ind w:firstLine="0" w:firstLineChars="0"/>
        <w:jc w:val="center"/>
        <w:rPr>
          <w:b/>
          <w:spacing w:val="200"/>
          <w:sz w:val="32"/>
        </w:rPr>
      </w:pPr>
      <w:r>
        <w:rPr>
          <w:b/>
          <w:spacing w:val="200"/>
          <w:sz w:val="32"/>
        </w:rPr>
        <w:t>目录</w:t>
      </w:r>
    </w:p>
    <w:p>
      <w:pPr>
        <w:pStyle w:val="28"/>
        <w:tabs>
          <w:tab w:val="right" w:leader="dot" w:pos="8266"/>
        </w:tabs>
      </w:pPr>
      <w:r>
        <w:fldChar w:fldCharType="begin"/>
      </w:r>
      <w:r>
        <w:instrText xml:space="preserve">TOC \o "1-3" \h \u </w:instrText>
      </w:r>
      <w:r>
        <w:fldChar w:fldCharType="separate"/>
      </w:r>
      <w:r>
        <w:fldChar w:fldCharType="begin"/>
      </w:r>
      <w:r>
        <w:instrText xml:space="preserve"> HYPERLINK \l _Toc9052 </w:instrText>
      </w:r>
      <w:r>
        <w:fldChar w:fldCharType="separate"/>
      </w:r>
      <w:r>
        <w:rPr>
          <w:rFonts w:hint="eastAsia"/>
          <w:lang w:val="en-US"/>
        </w:rPr>
        <w:t xml:space="preserve">一、 </w:t>
      </w:r>
      <w:r>
        <w:t>系统前期准备</w:t>
      </w:r>
      <w:r>
        <w:tab/>
      </w:r>
      <w:r>
        <w:fldChar w:fldCharType="begin"/>
      </w:r>
      <w:r>
        <w:instrText xml:space="preserve"> PAGEREF _Toc9052 </w:instrText>
      </w:r>
      <w:r>
        <w:fldChar w:fldCharType="separate"/>
      </w:r>
      <w:r>
        <w:t>3</w:t>
      </w:r>
      <w:r>
        <w:fldChar w:fldCharType="end"/>
      </w:r>
      <w:r>
        <w:fldChar w:fldCharType="end"/>
      </w:r>
    </w:p>
    <w:p>
      <w:pPr>
        <w:pStyle w:val="34"/>
        <w:tabs>
          <w:tab w:val="right" w:leader="dot" w:pos="8266"/>
        </w:tabs>
      </w:pPr>
      <w:r>
        <w:fldChar w:fldCharType="begin"/>
      </w:r>
      <w:r>
        <w:instrText xml:space="preserve"> HYPERLINK \l _Toc2100 </w:instrText>
      </w:r>
      <w:r>
        <w:fldChar w:fldCharType="separate"/>
      </w:r>
      <w:r>
        <w:rPr>
          <w:rFonts w:hint="eastAsia"/>
          <w:szCs w:val="30"/>
        </w:rPr>
        <w:t xml:space="preserve">1.1、 </w:t>
      </w:r>
      <w:r>
        <w:t>驱动安装说明</w:t>
      </w:r>
      <w:r>
        <w:tab/>
      </w:r>
      <w:r>
        <w:fldChar w:fldCharType="begin"/>
      </w:r>
      <w:r>
        <w:instrText xml:space="preserve"> PAGEREF _Toc2100 </w:instrText>
      </w:r>
      <w:r>
        <w:fldChar w:fldCharType="separate"/>
      </w:r>
      <w:r>
        <w:t>3</w:t>
      </w:r>
      <w:r>
        <w:fldChar w:fldCharType="end"/>
      </w:r>
      <w:r>
        <w:fldChar w:fldCharType="end"/>
      </w:r>
    </w:p>
    <w:p>
      <w:pPr>
        <w:pStyle w:val="20"/>
        <w:tabs>
          <w:tab w:val="right" w:leader="dot" w:pos="8266"/>
        </w:tabs>
      </w:pPr>
      <w:r>
        <w:fldChar w:fldCharType="begin"/>
      </w:r>
      <w:r>
        <w:instrText xml:space="preserve"> HYPERLINK \l _Toc6227 </w:instrText>
      </w:r>
      <w:r>
        <w:fldChar w:fldCharType="separate"/>
      </w:r>
      <w:r>
        <w:rPr>
          <w:rFonts w:hint="eastAsia"/>
          <w:i w:val="0"/>
        </w:rPr>
        <w:t xml:space="preserve">1.1.1、 </w:t>
      </w:r>
      <w:r>
        <w:t>安装驱动程序</w:t>
      </w:r>
      <w:r>
        <w:tab/>
      </w:r>
      <w:r>
        <w:fldChar w:fldCharType="begin"/>
      </w:r>
      <w:r>
        <w:instrText xml:space="preserve"> PAGEREF _Toc6227 </w:instrText>
      </w:r>
      <w:r>
        <w:fldChar w:fldCharType="separate"/>
      </w:r>
      <w:r>
        <w:t>3</w:t>
      </w:r>
      <w:r>
        <w:fldChar w:fldCharType="end"/>
      </w:r>
      <w:r>
        <w:fldChar w:fldCharType="end"/>
      </w:r>
    </w:p>
    <w:p>
      <w:pPr>
        <w:pStyle w:val="34"/>
        <w:tabs>
          <w:tab w:val="right" w:leader="dot" w:pos="8266"/>
        </w:tabs>
      </w:pPr>
      <w:r>
        <w:fldChar w:fldCharType="begin"/>
      </w:r>
      <w:r>
        <w:instrText xml:space="preserve"> HYPERLINK \l _Toc29488 </w:instrText>
      </w:r>
      <w:r>
        <w:fldChar w:fldCharType="separate"/>
      </w:r>
      <w:r>
        <w:rPr>
          <w:rFonts w:hint="eastAsia"/>
          <w:szCs w:val="30"/>
        </w:rPr>
        <w:t xml:space="preserve">1.2、 </w:t>
      </w:r>
      <w:r>
        <w:t>证书工具</w:t>
      </w:r>
      <w:r>
        <w:tab/>
      </w:r>
      <w:r>
        <w:fldChar w:fldCharType="begin"/>
      </w:r>
      <w:r>
        <w:instrText xml:space="preserve"> PAGEREF _Toc29488 </w:instrText>
      </w:r>
      <w:r>
        <w:fldChar w:fldCharType="separate"/>
      </w:r>
      <w:r>
        <w:t>5</w:t>
      </w:r>
      <w:r>
        <w:fldChar w:fldCharType="end"/>
      </w:r>
      <w:r>
        <w:fldChar w:fldCharType="end"/>
      </w:r>
    </w:p>
    <w:p>
      <w:pPr>
        <w:pStyle w:val="20"/>
        <w:tabs>
          <w:tab w:val="right" w:leader="dot" w:pos="8266"/>
        </w:tabs>
      </w:pPr>
      <w:r>
        <w:fldChar w:fldCharType="begin"/>
      </w:r>
      <w:r>
        <w:instrText xml:space="preserve"> HYPERLINK \l _Toc11105 </w:instrText>
      </w:r>
      <w:r>
        <w:fldChar w:fldCharType="separate"/>
      </w:r>
      <w:r>
        <w:rPr>
          <w:rFonts w:hint="eastAsia"/>
          <w:i w:val="0"/>
        </w:rPr>
        <w:t xml:space="preserve">1.2.1、 </w:t>
      </w:r>
      <w:r>
        <w:t>修改口令</w:t>
      </w:r>
      <w:r>
        <w:tab/>
      </w:r>
      <w:r>
        <w:fldChar w:fldCharType="begin"/>
      </w:r>
      <w:r>
        <w:instrText xml:space="preserve"> PAGEREF _Toc11105 </w:instrText>
      </w:r>
      <w:r>
        <w:fldChar w:fldCharType="separate"/>
      </w:r>
      <w:r>
        <w:t>5</w:t>
      </w:r>
      <w:r>
        <w:fldChar w:fldCharType="end"/>
      </w:r>
      <w:r>
        <w:fldChar w:fldCharType="end"/>
      </w:r>
    </w:p>
    <w:p>
      <w:pPr>
        <w:pStyle w:val="20"/>
        <w:tabs>
          <w:tab w:val="right" w:leader="dot" w:pos="8266"/>
        </w:tabs>
      </w:pPr>
      <w:r>
        <w:fldChar w:fldCharType="begin"/>
      </w:r>
      <w:r>
        <w:instrText xml:space="preserve"> HYPERLINK \l _Toc10531 </w:instrText>
      </w:r>
      <w:r>
        <w:fldChar w:fldCharType="separate"/>
      </w:r>
      <w:r>
        <w:rPr>
          <w:rFonts w:hint="eastAsia"/>
          <w:i w:val="0"/>
        </w:rPr>
        <w:t xml:space="preserve">1.2.2、 </w:t>
      </w:r>
      <w:r>
        <w:t>签章检测</w:t>
      </w:r>
      <w:r>
        <w:tab/>
      </w:r>
      <w:r>
        <w:fldChar w:fldCharType="begin"/>
      </w:r>
      <w:r>
        <w:instrText xml:space="preserve"> PAGEREF _Toc10531 </w:instrText>
      </w:r>
      <w:r>
        <w:fldChar w:fldCharType="separate"/>
      </w:r>
      <w:r>
        <w:t>6</w:t>
      </w:r>
      <w:r>
        <w:fldChar w:fldCharType="end"/>
      </w:r>
      <w:r>
        <w:fldChar w:fldCharType="end"/>
      </w:r>
    </w:p>
    <w:p>
      <w:pPr>
        <w:pStyle w:val="34"/>
        <w:tabs>
          <w:tab w:val="right" w:leader="dot" w:pos="8266"/>
        </w:tabs>
      </w:pPr>
      <w:r>
        <w:fldChar w:fldCharType="begin"/>
      </w:r>
      <w:r>
        <w:instrText xml:space="preserve"> HYPERLINK \l _Toc31435 </w:instrText>
      </w:r>
      <w:r>
        <w:fldChar w:fldCharType="separate"/>
      </w:r>
      <w:r>
        <w:rPr>
          <w:rFonts w:hint="eastAsia"/>
          <w:szCs w:val="30"/>
        </w:rPr>
        <w:t xml:space="preserve">1.3、 </w:t>
      </w:r>
      <w:r>
        <w:t>浏览器配置</w:t>
      </w:r>
      <w:r>
        <w:tab/>
      </w:r>
      <w:r>
        <w:fldChar w:fldCharType="begin"/>
      </w:r>
      <w:r>
        <w:instrText xml:space="preserve"> PAGEREF _Toc31435 </w:instrText>
      </w:r>
      <w:r>
        <w:fldChar w:fldCharType="separate"/>
      </w:r>
      <w:r>
        <w:t>8</w:t>
      </w:r>
      <w:r>
        <w:fldChar w:fldCharType="end"/>
      </w:r>
      <w:r>
        <w:fldChar w:fldCharType="end"/>
      </w:r>
    </w:p>
    <w:p>
      <w:pPr>
        <w:pStyle w:val="20"/>
        <w:tabs>
          <w:tab w:val="right" w:leader="dot" w:pos="8266"/>
        </w:tabs>
      </w:pPr>
      <w:r>
        <w:fldChar w:fldCharType="begin"/>
      </w:r>
      <w:r>
        <w:instrText xml:space="preserve"> HYPERLINK \l _Toc11072 </w:instrText>
      </w:r>
      <w:r>
        <w:fldChar w:fldCharType="separate"/>
      </w:r>
      <w:r>
        <w:rPr>
          <w:rFonts w:hint="eastAsia"/>
          <w:i w:val="0"/>
        </w:rPr>
        <w:t xml:space="preserve">1.3.1、 </w:t>
      </w:r>
      <w:r>
        <w:t>Internet选项</w:t>
      </w:r>
      <w:r>
        <w:tab/>
      </w:r>
      <w:r>
        <w:fldChar w:fldCharType="begin"/>
      </w:r>
      <w:r>
        <w:instrText xml:space="preserve"> PAGEREF _Toc11072 </w:instrText>
      </w:r>
      <w:r>
        <w:fldChar w:fldCharType="separate"/>
      </w:r>
      <w:r>
        <w:t>8</w:t>
      </w:r>
      <w:r>
        <w:fldChar w:fldCharType="end"/>
      </w:r>
      <w:r>
        <w:fldChar w:fldCharType="end"/>
      </w:r>
    </w:p>
    <w:p>
      <w:pPr>
        <w:pStyle w:val="20"/>
        <w:tabs>
          <w:tab w:val="right" w:leader="dot" w:pos="8266"/>
        </w:tabs>
      </w:pPr>
      <w:r>
        <w:fldChar w:fldCharType="begin"/>
      </w:r>
      <w:r>
        <w:instrText xml:space="preserve"> HYPERLINK \l _Toc22283 </w:instrText>
      </w:r>
      <w:r>
        <w:fldChar w:fldCharType="separate"/>
      </w:r>
      <w:r>
        <w:rPr>
          <w:rFonts w:hint="eastAsia"/>
          <w:i w:val="0"/>
        </w:rPr>
        <w:t xml:space="preserve">1.3.2、 </w:t>
      </w:r>
      <w:r>
        <w:t>关闭拦截工具</w:t>
      </w:r>
      <w:r>
        <w:tab/>
      </w:r>
      <w:r>
        <w:fldChar w:fldCharType="begin"/>
      </w:r>
      <w:r>
        <w:instrText xml:space="preserve"> PAGEREF _Toc22283 </w:instrText>
      </w:r>
      <w:r>
        <w:fldChar w:fldCharType="separate"/>
      </w:r>
      <w:r>
        <w:t>11</w:t>
      </w:r>
      <w:r>
        <w:fldChar w:fldCharType="end"/>
      </w:r>
      <w:r>
        <w:fldChar w:fldCharType="end"/>
      </w:r>
    </w:p>
    <w:p>
      <w:pPr>
        <w:pStyle w:val="20"/>
        <w:tabs>
          <w:tab w:val="right" w:leader="dot" w:pos="8266"/>
        </w:tabs>
      </w:pPr>
      <w:r>
        <w:fldChar w:fldCharType="begin"/>
      </w:r>
      <w:r>
        <w:instrText xml:space="preserve"> HYPERLINK \l _Toc22283 </w:instrText>
      </w:r>
      <w:r>
        <w:fldChar w:fldCharType="separate"/>
      </w:r>
      <w:r>
        <w:rPr>
          <w:rFonts w:hint="eastAsia"/>
          <w:i w:val="0"/>
        </w:rPr>
        <w:t>1.3.</w:t>
      </w:r>
      <w:r>
        <w:rPr>
          <w:rFonts w:hint="eastAsia"/>
          <w:i w:val="0"/>
          <w:lang w:val="en-US" w:eastAsia="zh-CN"/>
        </w:rPr>
        <w:t>3</w:t>
      </w:r>
      <w:r>
        <w:rPr>
          <w:rFonts w:hint="eastAsia"/>
          <w:i w:val="0"/>
        </w:rPr>
        <w:t xml:space="preserve">、 </w:t>
      </w:r>
      <w:r>
        <w:rPr>
          <w:rFonts w:hint="eastAsia"/>
          <w:lang w:val="en-US" w:eastAsia="zh-CN"/>
        </w:rPr>
        <w:t>投标人信息注册</w:t>
      </w:r>
      <w:r>
        <w:tab/>
      </w:r>
      <w:r>
        <w:fldChar w:fldCharType="begin"/>
      </w:r>
      <w:r>
        <w:instrText xml:space="preserve"> PAGEREF _Toc22283 </w:instrText>
      </w:r>
      <w:r>
        <w:fldChar w:fldCharType="separate"/>
      </w:r>
      <w:r>
        <w:t>11</w:t>
      </w:r>
      <w:r>
        <w:fldChar w:fldCharType="end"/>
      </w:r>
      <w:r>
        <w:fldChar w:fldCharType="end"/>
      </w:r>
    </w:p>
    <w:p>
      <w:pPr>
        <w:pStyle w:val="28"/>
        <w:tabs>
          <w:tab w:val="right" w:leader="dot" w:pos="8266"/>
        </w:tabs>
      </w:pPr>
      <w:r>
        <w:fldChar w:fldCharType="begin"/>
      </w:r>
      <w:r>
        <w:instrText xml:space="preserve"> HYPERLINK \l _Toc21467 </w:instrText>
      </w:r>
      <w:r>
        <w:fldChar w:fldCharType="separate"/>
      </w:r>
      <w:r>
        <w:rPr>
          <w:rFonts w:hint="eastAsia"/>
          <w:lang w:val="en-US"/>
        </w:rPr>
        <w:t xml:space="preserve">二、 </w:t>
      </w:r>
      <w:r>
        <w:t>投标人网上交易平台</w:t>
      </w:r>
      <w:r>
        <w:tab/>
      </w:r>
      <w:r>
        <w:fldChar w:fldCharType="begin"/>
      </w:r>
      <w:r>
        <w:instrText xml:space="preserve"> PAGEREF _Toc21467 </w:instrText>
      </w:r>
      <w:r>
        <w:fldChar w:fldCharType="separate"/>
      </w:r>
      <w:r>
        <w:t>12</w:t>
      </w:r>
      <w:r>
        <w:fldChar w:fldCharType="end"/>
      </w:r>
      <w:r>
        <w:fldChar w:fldCharType="end"/>
      </w:r>
    </w:p>
    <w:p>
      <w:pPr>
        <w:pStyle w:val="20"/>
        <w:tabs>
          <w:tab w:val="right" w:leader="dot" w:pos="8266"/>
        </w:tabs>
        <w:rPr>
          <w:rFonts w:hint="eastAsia" w:eastAsia="宋体"/>
          <w:lang w:val="en-US" w:eastAsia="zh-CN"/>
        </w:rPr>
      </w:pPr>
      <w:r>
        <w:fldChar w:fldCharType="begin"/>
      </w:r>
      <w:r>
        <w:instrText xml:space="preserve"> HYPERLINK \l _Toc22283 </w:instrText>
      </w:r>
      <w:r>
        <w:fldChar w:fldCharType="separate"/>
      </w:r>
      <w:r>
        <w:rPr>
          <w:rFonts w:hint="eastAsia"/>
          <w:lang w:val="en-US" w:eastAsia="zh-CN"/>
        </w:rPr>
        <w:t>2.1</w:t>
      </w:r>
      <w:r>
        <w:rPr>
          <w:rFonts w:hint="eastAsia"/>
          <w:i w:val="0"/>
        </w:rPr>
        <w:t xml:space="preserve">、 </w:t>
      </w:r>
      <w:r>
        <w:rPr>
          <w:rFonts w:hint="eastAsia"/>
          <w:lang w:val="en-US" w:eastAsia="zh-CN"/>
        </w:rPr>
        <w:t>投标人信息注册</w:t>
      </w:r>
      <w:r>
        <w:tab/>
      </w:r>
      <w:r>
        <w:rPr>
          <w:rFonts w:hint="eastAsia"/>
          <w:lang w:val="en-US" w:eastAsia="zh-CN"/>
        </w:rPr>
        <w:t>1</w:t>
      </w:r>
      <w:r>
        <w:fldChar w:fldCharType="end"/>
      </w:r>
      <w:r>
        <w:rPr>
          <w:rFonts w:hint="eastAsia"/>
          <w:lang w:val="en-US" w:eastAsia="zh-CN"/>
        </w:rPr>
        <w:t>2</w:t>
      </w:r>
    </w:p>
    <w:p>
      <w:pPr>
        <w:pStyle w:val="28"/>
        <w:tabs>
          <w:tab w:val="right" w:leader="dot" w:pos="8266"/>
        </w:tabs>
      </w:pPr>
      <w:r>
        <w:fldChar w:fldCharType="begin"/>
      </w:r>
      <w:r>
        <w:instrText xml:space="preserve"> HYPERLINK \l _Toc16453 </w:instrText>
      </w:r>
      <w:r>
        <w:fldChar w:fldCharType="separate"/>
      </w:r>
      <w:r>
        <w:rPr>
          <w:rFonts w:hint="eastAsia"/>
          <w:lang w:val="en-US" w:eastAsia="zh-CN"/>
        </w:rPr>
        <w:t>三</w:t>
      </w:r>
      <w:r>
        <w:rPr>
          <w:rFonts w:hint="eastAsia"/>
          <w:lang w:val="en-US"/>
        </w:rPr>
        <w:t xml:space="preserve">、 </w:t>
      </w:r>
      <w:r>
        <w:rPr>
          <w:rFonts w:hint="eastAsia"/>
          <w:lang w:val="en-US" w:eastAsia="zh-CN"/>
        </w:rPr>
        <w:t>工程</w:t>
      </w:r>
      <w:r>
        <w:t>业务管理</w:t>
      </w:r>
      <w:r>
        <w:tab/>
      </w:r>
      <w:r>
        <w:fldChar w:fldCharType="begin"/>
      </w:r>
      <w:r>
        <w:instrText xml:space="preserve"> PAGEREF _Toc16453 </w:instrText>
      </w:r>
      <w:r>
        <w:fldChar w:fldCharType="separate"/>
      </w:r>
      <w:r>
        <w:t>16</w:t>
      </w:r>
      <w:r>
        <w:fldChar w:fldCharType="end"/>
      </w:r>
      <w:r>
        <w:fldChar w:fldCharType="end"/>
      </w:r>
    </w:p>
    <w:p>
      <w:pPr>
        <w:pStyle w:val="34"/>
        <w:tabs>
          <w:tab w:val="right" w:leader="dot" w:pos="8266"/>
        </w:tabs>
      </w:pPr>
      <w:r>
        <w:fldChar w:fldCharType="begin"/>
      </w:r>
      <w:r>
        <w:instrText xml:space="preserve"> HYPERLINK \l _Toc4261 </w:instrText>
      </w:r>
      <w:r>
        <w:fldChar w:fldCharType="separate"/>
      </w:r>
      <w:r>
        <w:rPr>
          <w:rFonts w:hint="eastAsia"/>
          <w:lang w:val="en-US" w:eastAsia="zh-CN"/>
        </w:rPr>
        <w:t>3</w:t>
      </w:r>
      <w:r>
        <w:rPr>
          <w:rFonts w:hint="eastAsia"/>
          <w:szCs w:val="30"/>
        </w:rPr>
        <w:t xml:space="preserve">.1、 </w:t>
      </w:r>
      <w:r>
        <w:rPr>
          <w:rFonts w:hint="eastAsia"/>
          <w:lang w:val="en-US" w:eastAsia="zh-CN"/>
        </w:rPr>
        <w:t>填写投标信息</w:t>
      </w:r>
      <w:r>
        <w:tab/>
      </w:r>
      <w:r>
        <w:fldChar w:fldCharType="begin"/>
      </w:r>
      <w:r>
        <w:instrText xml:space="preserve"> PAGEREF _Toc4261 </w:instrText>
      </w:r>
      <w:r>
        <w:fldChar w:fldCharType="separate"/>
      </w:r>
      <w:r>
        <w:t>16</w:t>
      </w:r>
      <w:r>
        <w:fldChar w:fldCharType="end"/>
      </w:r>
      <w:r>
        <w:fldChar w:fldCharType="end"/>
      </w:r>
    </w:p>
    <w:p>
      <w:pPr>
        <w:pStyle w:val="34"/>
        <w:tabs>
          <w:tab w:val="right" w:leader="dot" w:pos="8266"/>
        </w:tabs>
      </w:pPr>
      <w:r>
        <w:fldChar w:fldCharType="begin"/>
      </w:r>
      <w:r>
        <w:instrText xml:space="preserve"> HYPERLINK \l _Toc5149 </w:instrText>
      </w:r>
      <w:r>
        <w:fldChar w:fldCharType="separate"/>
      </w:r>
      <w:r>
        <w:rPr>
          <w:rFonts w:hint="eastAsia"/>
          <w:lang w:val="en-US" w:eastAsia="zh-CN"/>
        </w:rPr>
        <w:t>3</w:t>
      </w:r>
      <w:r>
        <w:rPr>
          <w:rFonts w:hint="eastAsia"/>
          <w:szCs w:val="30"/>
        </w:rPr>
        <w:t xml:space="preserve">.2、 </w:t>
      </w:r>
      <w:r>
        <w:t>网上提问</w:t>
      </w:r>
      <w:r>
        <w:tab/>
      </w:r>
      <w:r>
        <w:fldChar w:fldCharType="begin"/>
      </w:r>
      <w:r>
        <w:instrText xml:space="preserve"> PAGEREF _Toc5149 </w:instrText>
      </w:r>
      <w:r>
        <w:fldChar w:fldCharType="separate"/>
      </w:r>
      <w:r>
        <w:t>17</w:t>
      </w:r>
      <w:r>
        <w:fldChar w:fldCharType="end"/>
      </w:r>
      <w:r>
        <w:fldChar w:fldCharType="end"/>
      </w:r>
    </w:p>
    <w:p>
      <w:pPr>
        <w:pStyle w:val="34"/>
        <w:tabs>
          <w:tab w:val="right" w:leader="dot" w:pos="8266"/>
        </w:tabs>
      </w:pPr>
      <w:r>
        <w:fldChar w:fldCharType="begin"/>
      </w:r>
      <w:r>
        <w:instrText xml:space="preserve"> HYPERLINK \l _Toc10397 </w:instrText>
      </w:r>
      <w:r>
        <w:fldChar w:fldCharType="separate"/>
      </w:r>
      <w:r>
        <w:rPr>
          <w:rFonts w:hint="eastAsia"/>
          <w:szCs w:val="30"/>
          <w:lang w:val="en-US" w:eastAsia="zh-CN"/>
        </w:rPr>
        <w:t>3</w:t>
      </w:r>
      <w:r>
        <w:rPr>
          <w:rFonts w:hint="eastAsia"/>
          <w:szCs w:val="30"/>
        </w:rPr>
        <w:t xml:space="preserve">.3、 </w:t>
      </w:r>
      <w:r>
        <w:t>邀请书确认</w:t>
      </w:r>
      <w:r>
        <w:tab/>
      </w:r>
      <w:r>
        <w:fldChar w:fldCharType="begin"/>
      </w:r>
      <w:r>
        <w:instrText xml:space="preserve"> PAGEREF _Toc10397 </w:instrText>
      </w:r>
      <w:r>
        <w:fldChar w:fldCharType="separate"/>
      </w:r>
      <w:r>
        <w:t>18</w:t>
      </w:r>
      <w:r>
        <w:fldChar w:fldCharType="end"/>
      </w:r>
      <w:r>
        <w:fldChar w:fldCharType="end"/>
      </w:r>
    </w:p>
    <w:p>
      <w:pPr>
        <w:pStyle w:val="34"/>
        <w:tabs>
          <w:tab w:val="right" w:leader="dot" w:pos="8266"/>
        </w:tabs>
      </w:pPr>
      <w:r>
        <w:fldChar w:fldCharType="begin"/>
      </w:r>
      <w:r>
        <w:instrText xml:space="preserve"> HYPERLINK \l _Toc22610 </w:instrText>
      </w:r>
      <w:r>
        <w:fldChar w:fldCharType="separate"/>
      </w:r>
      <w:r>
        <w:rPr>
          <w:rFonts w:hint="eastAsia"/>
          <w:szCs w:val="30"/>
          <w:lang w:val="en-US" w:eastAsia="zh-CN"/>
        </w:rPr>
        <w:t>3</w:t>
      </w:r>
      <w:r>
        <w:rPr>
          <w:rFonts w:hint="eastAsia"/>
          <w:szCs w:val="30"/>
        </w:rPr>
        <w:t xml:space="preserve">.4、 </w:t>
      </w:r>
      <w:r>
        <w:t>招标文件领取</w:t>
      </w:r>
      <w:r>
        <w:tab/>
      </w:r>
      <w:r>
        <w:fldChar w:fldCharType="begin"/>
      </w:r>
      <w:r>
        <w:instrText xml:space="preserve"> PAGEREF _Toc22610 </w:instrText>
      </w:r>
      <w:r>
        <w:fldChar w:fldCharType="separate"/>
      </w:r>
      <w:r>
        <w:t>21</w:t>
      </w:r>
      <w:r>
        <w:fldChar w:fldCharType="end"/>
      </w:r>
      <w:r>
        <w:fldChar w:fldCharType="end"/>
      </w:r>
    </w:p>
    <w:p>
      <w:pPr>
        <w:pStyle w:val="34"/>
        <w:tabs>
          <w:tab w:val="right" w:leader="dot" w:pos="8266"/>
        </w:tabs>
      </w:pPr>
      <w:r>
        <w:fldChar w:fldCharType="begin"/>
      </w:r>
      <w:r>
        <w:instrText xml:space="preserve"> HYPERLINK \l _Toc25546 </w:instrText>
      </w:r>
      <w:r>
        <w:fldChar w:fldCharType="separate"/>
      </w:r>
      <w:r>
        <w:rPr>
          <w:rFonts w:hint="eastAsia"/>
          <w:szCs w:val="30"/>
          <w:lang w:val="en-US" w:eastAsia="zh-CN"/>
        </w:rPr>
        <w:t>3</w:t>
      </w:r>
      <w:r>
        <w:rPr>
          <w:rFonts w:hint="eastAsia"/>
          <w:szCs w:val="30"/>
        </w:rPr>
        <w:t xml:space="preserve">.5、 </w:t>
      </w:r>
      <w:r>
        <w:t>答疑澄清文件领取</w:t>
      </w:r>
      <w:r>
        <w:tab/>
      </w:r>
      <w:r>
        <w:fldChar w:fldCharType="begin"/>
      </w:r>
      <w:r>
        <w:instrText xml:space="preserve"> PAGEREF _Toc25546 </w:instrText>
      </w:r>
      <w:r>
        <w:fldChar w:fldCharType="separate"/>
      </w:r>
      <w:r>
        <w:t>22</w:t>
      </w:r>
      <w:r>
        <w:fldChar w:fldCharType="end"/>
      </w:r>
      <w:r>
        <w:fldChar w:fldCharType="end"/>
      </w:r>
    </w:p>
    <w:p>
      <w:pPr>
        <w:pStyle w:val="34"/>
        <w:tabs>
          <w:tab w:val="right" w:leader="dot" w:pos="8266"/>
        </w:tabs>
      </w:pPr>
      <w:r>
        <w:fldChar w:fldCharType="begin"/>
      </w:r>
      <w:r>
        <w:instrText xml:space="preserve"> HYPERLINK \l _Toc2827 </w:instrText>
      </w:r>
      <w:r>
        <w:fldChar w:fldCharType="separate"/>
      </w:r>
      <w:r>
        <w:rPr>
          <w:rFonts w:hint="eastAsia"/>
          <w:szCs w:val="30"/>
          <w:lang w:val="en-US" w:eastAsia="zh-CN"/>
        </w:rPr>
        <w:t>3</w:t>
      </w:r>
      <w:r>
        <w:rPr>
          <w:rFonts w:hint="eastAsia"/>
          <w:szCs w:val="30"/>
        </w:rPr>
        <w:t xml:space="preserve">.6、 </w:t>
      </w:r>
      <w:r>
        <w:rPr>
          <w:rFonts w:hint="eastAsia"/>
          <w:lang w:val="en-US" w:eastAsia="zh-CN"/>
        </w:rPr>
        <w:t>上传投标文件</w:t>
      </w:r>
      <w:r>
        <w:tab/>
      </w:r>
      <w:r>
        <w:fldChar w:fldCharType="begin"/>
      </w:r>
      <w:r>
        <w:instrText xml:space="preserve"> PAGEREF _Toc2827 </w:instrText>
      </w:r>
      <w:r>
        <w:fldChar w:fldCharType="separate"/>
      </w:r>
      <w:r>
        <w:t>23</w:t>
      </w:r>
      <w:r>
        <w:fldChar w:fldCharType="end"/>
      </w:r>
      <w:r>
        <w:fldChar w:fldCharType="end"/>
      </w:r>
    </w:p>
    <w:p>
      <w:pPr>
        <w:pStyle w:val="34"/>
        <w:tabs>
          <w:tab w:val="right" w:leader="dot" w:pos="8266"/>
        </w:tabs>
      </w:pPr>
      <w:r>
        <w:fldChar w:fldCharType="begin"/>
      </w:r>
      <w:r>
        <w:instrText xml:space="preserve"> HYPERLINK \l _Toc11261 </w:instrText>
      </w:r>
      <w:r>
        <w:fldChar w:fldCharType="separate"/>
      </w:r>
      <w:r>
        <w:rPr>
          <w:rFonts w:hint="eastAsia"/>
          <w:szCs w:val="30"/>
          <w:lang w:val="en-US" w:eastAsia="zh-CN"/>
        </w:rPr>
        <w:t>3</w:t>
      </w:r>
      <w:r>
        <w:rPr>
          <w:rFonts w:hint="eastAsia"/>
          <w:szCs w:val="30"/>
        </w:rPr>
        <w:t xml:space="preserve">.7、 </w:t>
      </w:r>
      <w:r>
        <w:t>销号停工申请</w:t>
      </w:r>
      <w:r>
        <w:tab/>
      </w:r>
      <w:r>
        <w:fldChar w:fldCharType="begin"/>
      </w:r>
      <w:r>
        <w:instrText xml:space="preserve"> PAGEREF _Toc11261 </w:instrText>
      </w:r>
      <w:r>
        <w:fldChar w:fldCharType="separate"/>
      </w:r>
      <w:r>
        <w:t>24</w:t>
      </w:r>
      <w:r>
        <w:fldChar w:fldCharType="end"/>
      </w:r>
      <w:r>
        <w:fldChar w:fldCharType="end"/>
      </w:r>
    </w:p>
    <w:p>
      <w:pPr>
        <w:pStyle w:val="28"/>
        <w:tabs>
          <w:tab w:val="right" w:leader="dot" w:pos="8266"/>
        </w:tabs>
      </w:pPr>
      <w:r>
        <w:fldChar w:fldCharType="begin"/>
      </w:r>
      <w:r>
        <w:instrText xml:space="preserve"> HYPERLINK \l _Toc27129 </w:instrText>
      </w:r>
      <w:r>
        <w:fldChar w:fldCharType="separate"/>
      </w:r>
      <w:r>
        <w:t>业务查询</w:t>
      </w:r>
      <w:r>
        <w:tab/>
      </w:r>
      <w:r>
        <w:fldChar w:fldCharType="begin"/>
      </w:r>
      <w:r>
        <w:instrText xml:space="preserve"> PAGEREF _Toc27129 </w:instrText>
      </w:r>
      <w:r>
        <w:fldChar w:fldCharType="separate"/>
      </w:r>
      <w:r>
        <w:t>25</w:t>
      </w:r>
      <w:r>
        <w:fldChar w:fldCharType="end"/>
      </w:r>
      <w:r>
        <w:fldChar w:fldCharType="end"/>
      </w:r>
    </w:p>
    <w:p>
      <w:pPr>
        <w:pStyle w:val="34"/>
        <w:tabs>
          <w:tab w:val="right" w:leader="dot" w:pos="8266"/>
        </w:tabs>
      </w:pPr>
      <w:r>
        <w:fldChar w:fldCharType="begin"/>
      </w:r>
      <w:r>
        <w:instrText xml:space="preserve"> HYPERLINK \l _Toc24253 </w:instrText>
      </w:r>
      <w:r>
        <w:fldChar w:fldCharType="separate"/>
      </w:r>
      <w:r>
        <w:rPr>
          <w:rFonts w:hint="eastAsia"/>
          <w:szCs w:val="30"/>
          <w:lang w:val="en-US" w:eastAsia="zh-CN"/>
        </w:rPr>
        <w:t>3</w:t>
      </w:r>
      <w:r>
        <w:rPr>
          <w:rFonts w:hint="eastAsia"/>
          <w:szCs w:val="30"/>
        </w:rPr>
        <w:t xml:space="preserve">.8、 </w:t>
      </w:r>
      <w:r>
        <w:t>查看开标时间</w:t>
      </w:r>
      <w:r>
        <w:tab/>
      </w:r>
      <w:r>
        <w:fldChar w:fldCharType="begin"/>
      </w:r>
      <w:r>
        <w:instrText xml:space="preserve"> PAGEREF _Toc24253 </w:instrText>
      </w:r>
      <w:r>
        <w:fldChar w:fldCharType="separate"/>
      </w:r>
      <w:r>
        <w:t>25</w:t>
      </w:r>
      <w:r>
        <w:fldChar w:fldCharType="end"/>
      </w:r>
      <w:r>
        <w:fldChar w:fldCharType="end"/>
      </w:r>
    </w:p>
    <w:p>
      <w:pPr>
        <w:pStyle w:val="34"/>
        <w:tabs>
          <w:tab w:val="right" w:leader="dot" w:pos="8266"/>
        </w:tabs>
      </w:pPr>
      <w:r>
        <w:fldChar w:fldCharType="begin"/>
      </w:r>
      <w:r>
        <w:instrText xml:space="preserve"> HYPERLINK \l _Toc185 </w:instrText>
      </w:r>
      <w:r>
        <w:fldChar w:fldCharType="separate"/>
      </w:r>
      <w:r>
        <w:rPr>
          <w:rFonts w:hint="eastAsia"/>
          <w:szCs w:val="30"/>
          <w:lang w:val="en-US" w:eastAsia="zh-CN"/>
        </w:rPr>
        <w:t>3</w:t>
      </w:r>
      <w:r>
        <w:rPr>
          <w:rFonts w:hint="eastAsia"/>
          <w:szCs w:val="30"/>
        </w:rPr>
        <w:t xml:space="preserve">.9、 </w:t>
      </w:r>
      <w:r>
        <w:t>中标业绩</w:t>
      </w:r>
      <w:r>
        <w:tab/>
      </w:r>
      <w:r>
        <w:fldChar w:fldCharType="begin"/>
      </w:r>
      <w:r>
        <w:instrText xml:space="preserve"> PAGEREF _Toc185 </w:instrText>
      </w:r>
      <w:r>
        <w:fldChar w:fldCharType="separate"/>
      </w:r>
      <w:r>
        <w:t>26</w:t>
      </w:r>
      <w:r>
        <w:fldChar w:fldCharType="end"/>
      </w:r>
      <w:r>
        <w:fldChar w:fldCharType="end"/>
      </w:r>
    </w:p>
    <w:p>
      <w:pPr>
        <w:pStyle w:val="28"/>
        <w:tabs>
          <w:tab w:val="right" w:leader="dot" w:pos="8266"/>
        </w:tabs>
      </w:pPr>
      <w:r>
        <w:fldChar w:fldCharType="begin"/>
      </w:r>
      <w:r>
        <w:instrText xml:space="preserve"> HYPERLINK \l _Toc13472 </w:instrText>
      </w:r>
      <w:r>
        <w:fldChar w:fldCharType="separate"/>
      </w:r>
      <w:r>
        <w:rPr>
          <w:rFonts w:hint="eastAsia"/>
          <w:lang w:val="en-US" w:eastAsia="zh-CN"/>
        </w:rPr>
        <w:t>四</w:t>
      </w:r>
      <w:r>
        <w:rPr>
          <w:rFonts w:hint="eastAsia"/>
          <w:lang w:val="en-US"/>
        </w:rPr>
        <w:t xml:space="preserve">、 </w:t>
      </w:r>
      <w:r>
        <w:t>采购业务</w:t>
      </w:r>
      <w:r>
        <w:tab/>
      </w:r>
      <w:r>
        <w:fldChar w:fldCharType="begin"/>
      </w:r>
      <w:r>
        <w:instrText xml:space="preserve"> PAGEREF _Toc13472 </w:instrText>
      </w:r>
      <w:r>
        <w:fldChar w:fldCharType="separate"/>
      </w:r>
      <w:r>
        <w:t>26</w:t>
      </w:r>
      <w:r>
        <w:fldChar w:fldCharType="end"/>
      </w:r>
      <w:r>
        <w:fldChar w:fldCharType="end"/>
      </w:r>
    </w:p>
    <w:p>
      <w:pPr>
        <w:pStyle w:val="34"/>
        <w:tabs>
          <w:tab w:val="right" w:leader="dot" w:pos="8266"/>
        </w:tabs>
      </w:pPr>
      <w:r>
        <w:fldChar w:fldCharType="begin"/>
      </w:r>
      <w:r>
        <w:instrText xml:space="preserve"> HYPERLINK \l _Toc15176 </w:instrText>
      </w:r>
      <w:r>
        <w:fldChar w:fldCharType="separate"/>
      </w:r>
      <w:r>
        <w:rPr>
          <w:rFonts w:hint="eastAsia"/>
          <w:szCs w:val="30"/>
          <w:lang w:val="en-US" w:eastAsia="zh-CN"/>
        </w:rPr>
        <w:t>4</w:t>
      </w:r>
      <w:r>
        <w:rPr>
          <w:rFonts w:hint="eastAsia"/>
          <w:szCs w:val="30"/>
        </w:rPr>
        <w:t xml:space="preserve">.1、 </w:t>
      </w:r>
      <w:r>
        <w:rPr>
          <w:rFonts w:hint="eastAsia"/>
          <w:lang w:val="en-US" w:eastAsia="zh-CN"/>
        </w:rPr>
        <w:t>填写投标信息</w:t>
      </w:r>
      <w:r>
        <w:tab/>
      </w:r>
      <w:r>
        <w:fldChar w:fldCharType="begin"/>
      </w:r>
      <w:r>
        <w:instrText xml:space="preserve"> PAGEREF _Toc15176 </w:instrText>
      </w:r>
      <w:r>
        <w:fldChar w:fldCharType="separate"/>
      </w:r>
      <w:r>
        <w:t>26</w:t>
      </w:r>
      <w:r>
        <w:fldChar w:fldCharType="end"/>
      </w:r>
      <w:r>
        <w:fldChar w:fldCharType="end"/>
      </w:r>
    </w:p>
    <w:p>
      <w:pPr>
        <w:pStyle w:val="34"/>
        <w:tabs>
          <w:tab w:val="right" w:leader="dot" w:pos="8266"/>
        </w:tabs>
      </w:pPr>
      <w:r>
        <w:fldChar w:fldCharType="begin"/>
      </w:r>
      <w:r>
        <w:instrText xml:space="preserve"> HYPERLINK \l _Toc12390 </w:instrText>
      </w:r>
      <w:r>
        <w:fldChar w:fldCharType="separate"/>
      </w:r>
      <w:r>
        <w:rPr>
          <w:rFonts w:hint="eastAsia"/>
          <w:szCs w:val="30"/>
          <w:lang w:val="en-US" w:eastAsia="zh-CN"/>
        </w:rPr>
        <w:t>4</w:t>
      </w:r>
      <w:r>
        <w:rPr>
          <w:rFonts w:hint="eastAsia"/>
          <w:szCs w:val="30"/>
        </w:rPr>
        <w:t xml:space="preserve">.2、 </w:t>
      </w:r>
      <w:r>
        <w:t>招标文件下载</w:t>
      </w:r>
      <w:r>
        <w:tab/>
      </w:r>
      <w:r>
        <w:fldChar w:fldCharType="begin"/>
      </w:r>
      <w:r>
        <w:instrText xml:space="preserve"> PAGEREF _Toc12390 </w:instrText>
      </w:r>
      <w:r>
        <w:fldChar w:fldCharType="separate"/>
      </w:r>
      <w:r>
        <w:t>29</w:t>
      </w:r>
      <w:r>
        <w:fldChar w:fldCharType="end"/>
      </w:r>
      <w:r>
        <w:fldChar w:fldCharType="end"/>
      </w:r>
    </w:p>
    <w:p>
      <w:pPr>
        <w:pStyle w:val="34"/>
        <w:tabs>
          <w:tab w:val="right" w:leader="dot" w:pos="8266"/>
        </w:tabs>
      </w:pPr>
      <w:r>
        <w:fldChar w:fldCharType="begin"/>
      </w:r>
      <w:r>
        <w:instrText xml:space="preserve"> HYPERLINK \l _Toc9532 </w:instrText>
      </w:r>
      <w:r>
        <w:fldChar w:fldCharType="separate"/>
      </w:r>
      <w:r>
        <w:rPr>
          <w:rFonts w:hint="eastAsia"/>
          <w:szCs w:val="30"/>
          <w:lang w:val="en-US" w:eastAsia="zh-CN"/>
        </w:rPr>
        <w:t>4</w:t>
      </w:r>
      <w:r>
        <w:rPr>
          <w:rFonts w:hint="eastAsia"/>
          <w:szCs w:val="30"/>
        </w:rPr>
        <w:t xml:space="preserve">.3、 </w:t>
      </w:r>
      <w:r>
        <w:t>邀请书确认</w:t>
      </w:r>
      <w:r>
        <w:tab/>
      </w:r>
      <w:r>
        <w:fldChar w:fldCharType="begin"/>
      </w:r>
      <w:r>
        <w:instrText xml:space="preserve"> PAGEREF _Toc9532 </w:instrText>
      </w:r>
      <w:r>
        <w:fldChar w:fldCharType="separate"/>
      </w:r>
      <w:r>
        <w:t>30</w:t>
      </w:r>
      <w:r>
        <w:fldChar w:fldCharType="end"/>
      </w:r>
      <w:r>
        <w:fldChar w:fldCharType="end"/>
      </w:r>
    </w:p>
    <w:p>
      <w:pPr>
        <w:pStyle w:val="34"/>
        <w:tabs>
          <w:tab w:val="right" w:leader="dot" w:pos="8266"/>
        </w:tabs>
      </w:pPr>
      <w:r>
        <w:fldChar w:fldCharType="begin"/>
      </w:r>
      <w:r>
        <w:instrText xml:space="preserve"> HYPERLINK \l _Toc15319 </w:instrText>
      </w:r>
      <w:r>
        <w:fldChar w:fldCharType="separate"/>
      </w:r>
      <w:r>
        <w:rPr>
          <w:rFonts w:hint="eastAsia"/>
          <w:szCs w:val="30"/>
          <w:lang w:val="en-US" w:eastAsia="zh-CN"/>
        </w:rPr>
        <w:t>4</w:t>
      </w:r>
      <w:r>
        <w:rPr>
          <w:rFonts w:hint="eastAsia"/>
          <w:szCs w:val="30"/>
        </w:rPr>
        <w:t xml:space="preserve">.4、 </w:t>
      </w:r>
      <w:r>
        <w:t>网上提问</w:t>
      </w:r>
      <w:r>
        <w:tab/>
      </w:r>
      <w:r>
        <w:fldChar w:fldCharType="begin"/>
      </w:r>
      <w:r>
        <w:instrText xml:space="preserve"> PAGEREF _Toc15319 </w:instrText>
      </w:r>
      <w:r>
        <w:fldChar w:fldCharType="separate"/>
      </w:r>
      <w:r>
        <w:t>33</w:t>
      </w:r>
      <w:r>
        <w:fldChar w:fldCharType="end"/>
      </w:r>
      <w:r>
        <w:fldChar w:fldCharType="end"/>
      </w:r>
    </w:p>
    <w:p>
      <w:pPr>
        <w:pStyle w:val="34"/>
        <w:tabs>
          <w:tab w:val="right" w:leader="dot" w:pos="8266"/>
        </w:tabs>
      </w:pPr>
      <w:r>
        <w:fldChar w:fldCharType="begin"/>
      </w:r>
      <w:r>
        <w:instrText xml:space="preserve"> HYPERLINK \l _Toc924 </w:instrText>
      </w:r>
      <w:r>
        <w:fldChar w:fldCharType="separate"/>
      </w:r>
      <w:r>
        <w:rPr>
          <w:rFonts w:hint="eastAsia"/>
          <w:szCs w:val="30"/>
          <w:lang w:val="en-US" w:eastAsia="zh-CN"/>
        </w:rPr>
        <w:t>4</w:t>
      </w:r>
      <w:r>
        <w:rPr>
          <w:rFonts w:hint="eastAsia"/>
          <w:szCs w:val="30"/>
        </w:rPr>
        <w:t xml:space="preserve">.5、 </w:t>
      </w:r>
      <w:r>
        <w:t>答疑文件下载</w:t>
      </w:r>
      <w:r>
        <w:tab/>
      </w:r>
      <w:r>
        <w:fldChar w:fldCharType="begin"/>
      </w:r>
      <w:r>
        <w:instrText xml:space="preserve"> PAGEREF _Toc924 </w:instrText>
      </w:r>
      <w:r>
        <w:fldChar w:fldCharType="separate"/>
      </w:r>
      <w:r>
        <w:t>35</w:t>
      </w:r>
      <w:r>
        <w:fldChar w:fldCharType="end"/>
      </w:r>
      <w:r>
        <w:fldChar w:fldCharType="end"/>
      </w:r>
    </w:p>
    <w:p>
      <w:pPr>
        <w:pStyle w:val="34"/>
        <w:tabs>
          <w:tab w:val="right" w:leader="dot" w:pos="8266"/>
        </w:tabs>
      </w:pPr>
      <w:r>
        <w:fldChar w:fldCharType="begin"/>
      </w:r>
      <w:r>
        <w:instrText xml:space="preserve"> HYPERLINK \l _Toc2235 </w:instrText>
      </w:r>
      <w:r>
        <w:fldChar w:fldCharType="separate"/>
      </w:r>
      <w:r>
        <w:rPr>
          <w:rFonts w:hint="eastAsia"/>
          <w:szCs w:val="30"/>
          <w:lang w:val="en-US" w:eastAsia="zh-CN"/>
        </w:rPr>
        <w:t>4</w:t>
      </w:r>
      <w:r>
        <w:rPr>
          <w:rFonts w:hint="eastAsia"/>
          <w:szCs w:val="30"/>
        </w:rPr>
        <w:t xml:space="preserve">.6、 </w:t>
      </w:r>
      <w:r>
        <w:t>上传投标文件</w:t>
      </w:r>
      <w:r>
        <w:tab/>
      </w:r>
      <w:r>
        <w:fldChar w:fldCharType="begin"/>
      </w:r>
      <w:r>
        <w:instrText xml:space="preserve"> PAGEREF _Toc2235 </w:instrText>
      </w:r>
      <w:r>
        <w:fldChar w:fldCharType="separate"/>
      </w:r>
      <w:r>
        <w:t>36</w:t>
      </w:r>
      <w:r>
        <w:fldChar w:fldCharType="end"/>
      </w:r>
      <w:r>
        <w:fldChar w:fldCharType="end"/>
      </w:r>
    </w:p>
    <w:p>
      <w:r>
        <w:fldChar w:fldCharType="end"/>
      </w:r>
    </w:p>
    <w:p>
      <w:pPr>
        <w:ind w:firstLine="422"/>
        <w:rPr>
          <w:b/>
        </w:rPr>
      </w:pPr>
    </w:p>
    <w:p>
      <w:pPr>
        <w:ind w:firstLine="422"/>
        <w:rPr>
          <w:b/>
        </w:rPr>
      </w:pPr>
    </w:p>
    <w:p>
      <w:pPr>
        <w:pStyle w:val="53"/>
        <w:ind w:firstLine="360"/>
      </w:pPr>
    </w:p>
    <w:p>
      <w:pPr>
        <w:pStyle w:val="2"/>
      </w:pPr>
      <w:bookmarkStart w:id="0" w:name="_Toc9052"/>
      <w:bookmarkStart w:id="1" w:name="_Toc346701609"/>
      <w:bookmarkStart w:id="2" w:name="_Toc404765182"/>
      <w:bookmarkStart w:id="3" w:name="_Toc346183627"/>
      <w:bookmarkStart w:id="4" w:name="_Toc404764406"/>
      <w:bookmarkStart w:id="5" w:name="_Toc404243487"/>
      <w:bookmarkStart w:id="6" w:name="_Toc405379699"/>
      <w:bookmarkStart w:id="7" w:name="_Toc11238"/>
      <w:r>
        <w:t>系统前期准备</w:t>
      </w:r>
      <w:bookmarkEnd w:id="0"/>
      <w:bookmarkEnd w:id="1"/>
      <w:bookmarkEnd w:id="2"/>
      <w:bookmarkEnd w:id="3"/>
      <w:bookmarkEnd w:id="4"/>
      <w:bookmarkEnd w:id="5"/>
      <w:bookmarkEnd w:id="6"/>
      <w:bookmarkEnd w:id="7"/>
    </w:p>
    <w:p>
      <w:pPr>
        <w:pStyle w:val="3"/>
      </w:pPr>
      <w:bookmarkStart w:id="8" w:name="_Toc2100"/>
      <w:bookmarkStart w:id="9" w:name="_Toc405379700"/>
      <w:bookmarkStart w:id="10" w:name="_Toc404243488"/>
      <w:bookmarkStart w:id="11" w:name="_Toc404765183"/>
      <w:bookmarkStart w:id="12" w:name="_Toc346183628"/>
      <w:bookmarkStart w:id="13" w:name="_Toc404764407"/>
      <w:bookmarkStart w:id="14" w:name="_Toc346701610"/>
      <w:r>
        <w:t>驱动安装说明</w:t>
      </w:r>
      <w:bookmarkEnd w:id="8"/>
      <w:bookmarkEnd w:id="9"/>
      <w:bookmarkEnd w:id="10"/>
      <w:bookmarkEnd w:id="11"/>
      <w:bookmarkEnd w:id="12"/>
      <w:bookmarkEnd w:id="13"/>
      <w:bookmarkEnd w:id="14"/>
    </w:p>
    <w:p>
      <w:r>
        <w:pict>
          <v:shape id="_x0000_i1025" o:spt="75" type="#_x0000_t75" style="height:220.3pt;width:414.7pt;" filled="f" o:preferrelative="t" stroked="f" coordsize="21600,21600">
            <v:path/>
            <v:fill on="f" focussize="0,0"/>
            <v:stroke on="f"/>
            <v:imagedata r:id="rId13" o:title=""/>
            <o:lock v:ext="edit" aspectratio="t"/>
            <w10:wrap type="none"/>
            <w10:anchorlock/>
          </v:shape>
        </w:pict>
      </w:r>
    </w:p>
    <w:p>
      <w:pPr>
        <w:rPr>
          <w:rFonts w:hint="eastAsia"/>
          <w:color w:val="FF0000"/>
          <w:sz w:val="28"/>
          <w:szCs w:val="28"/>
          <w:lang w:val="en-US" w:eastAsia="zh-CN"/>
        </w:rPr>
      </w:pPr>
      <w:r>
        <w:rPr>
          <w:rFonts w:hint="eastAsia"/>
          <w:color w:val="FF0000"/>
          <w:sz w:val="28"/>
          <w:szCs w:val="28"/>
          <w:lang w:val="en-US" w:eastAsia="zh-CN"/>
        </w:rPr>
        <w:t>点击“进入系统”无反应，可以重新刷新界面，重新点击“进入系统”在其他操作过程中，显示问题，或者点击其他按钮无反应可按照以下操作</w:t>
      </w:r>
    </w:p>
    <w:p>
      <w:pPr>
        <w:ind w:left="0" w:leftChars="0" w:firstLine="0" w:firstLineChars="0"/>
        <w:rPr>
          <w:rFonts w:hint="default"/>
          <w:color w:val="FF0000"/>
          <w:sz w:val="28"/>
          <w:szCs w:val="28"/>
          <w:lang w:val="en-US" w:eastAsia="zh-CN"/>
        </w:rPr>
      </w:pPr>
    </w:p>
    <w:p>
      <w:pPr>
        <w:pStyle w:val="4"/>
      </w:pPr>
      <w:bookmarkStart w:id="15" w:name="_Toc346701611"/>
      <w:bookmarkStart w:id="16" w:name="_Toc6227"/>
      <w:bookmarkStart w:id="17" w:name="_Toc404243489"/>
      <w:bookmarkStart w:id="18" w:name="_Toc405379701"/>
      <w:bookmarkStart w:id="19" w:name="_Toc404765184"/>
      <w:bookmarkStart w:id="20" w:name="_Toc346183629"/>
      <w:bookmarkStart w:id="21" w:name="_Toc404764408"/>
      <w:r>
        <w:t>安装驱动程序</w:t>
      </w:r>
      <w:bookmarkEnd w:id="15"/>
      <w:bookmarkEnd w:id="16"/>
      <w:bookmarkEnd w:id="17"/>
      <w:bookmarkEnd w:id="18"/>
      <w:bookmarkEnd w:id="19"/>
      <w:bookmarkEnd w:id="20"/>
      <w:bookmarkEnd w:id="21"/>
    </w:p>
    <w:p>
      <w:pPr>
        <w:pStyle w:val="53"/>
        <w:numPr>
          <w:ilvl w:val="0"/>
          <w:numId w:val="2"/>
        </w:numPr>
        <w:ind w:firstLine="360"/>
        <w:rPr>
          <w:rFonts w:hint="eastAsia"/>
        </w:rPr>
      </w:pPr>
      <w:r>
        <w:rPr>
          <w:rFonts w:hint="eastAsia"/>
        </w:rPr>
        <w:fldChar w:fldCharType="begin"/>
      </w:r>
      <w:r>
        <w:rPr>
          <w:rFonts w:hint="eastAsia"/>
        </w:rPr>
        <w:instrText xml:space="preserve"> HYPERLINK "https://download.bqpoint.com/download/downloadprodetail.html?type=tp&amp;SourceFrom=Ztb&amp;ZtbSoftXiaQuCode=1212&amp;ZtbSoftType=DR" </w:instrText>
      </w:r>
      <w:r>
        <w:rPr>
          <w:rFonts w:hint="eastAsia"/>
        </w:rPr>
        <w:fldChar w:fldCharType="separate"/>
      </w:r>
      <w:r>
        <w:rPr>
          <w:rStyle w:val="46"/>
          <w:rFonts w:hint="eastAsia"/>
        </w:rPr>
        <w:t>https://download.bqpoint.com/download/downloadprodetail.html?type=tp&amp;SourceFrom=Ztb&amp;ZtbSoftXiaQuCode=1212&amp;ZtbSoftType=DR</w:t>
      </w:r>
      <w:r>
        <w:rPr>
          <w:rFonts w:hint="eastAsia"/>
        </w:rPr>
        <w:fldChar w:fldCharType="end"/>
      </w:r>
    </w:p>
    <w:p>
      <w:pPr>
        <w:pStyle w:val="53"/>
        <w:ind w:firstLine="360"/>
        <w:rPr>
          <w:rFonts w:hint="default"/>
          <w:lang w:val="en-US" w:eastAsia="zh-CN"/>
        </w:rPr>
      </w:pPr>
      <w:r>
        <w:rPr>
          <w:rFonts w:hint="eastAsia"/>
          <w:lang w:val="en-US" w:eastAsia="zh-CN"/>
        </w:rPr>
        <w:t>请点击网址下载最新驱动3.5版本</w:t>
      </w:r>
    </w:p>
    <w:p>
      <w:pPr>
        <w:pStyle w:val="53"/>
        <w:ind w:firstLine="360"/>
      </w:pPr>
      <w:r>
        <w:pict>
          <v:shape id="_x0000_i1026" o:spt="75" type="#_x0000_t75" style="height:220.3pt;width:414.7pt;" filled="f" o:preferrelative="t" stroked="f" coordsize="21600,21600">
            <v:path/>
            <v:fill on="f" focussize="0,0"/>
            <v:stroke on="f"/>
            <v:imagedata r:id="rId14" o:title=""/>
            <o:lock v:ext="edit" aspectratio="t"/>
            <w10:wrap type="none"/>
            <w10:anchorlock/>
          </v:shape>
        </w:pict>
      </w:r>
    </w:p>
    <w:p>
      <w:pPr>
        <w:pStyle w:val="53"/>
        <w:ind w:firstLine="360"/>
      </w:pPr>
    </w:p>
    <w:p>
      <w:pPr>
        <w:pStyle w:val="53"/>
        <w:ind w:left="0" w:leftChars="0" w:firstLine="0" w:firstLineChars="0"/>
      </w:pPr>
    </w:p>
    <w:p>
      <w:pPr>
        <w:pStyle w:val="53"/>
        <w:ind w:firstLine="360"/>
      </w:pPr>
    </w:p>
    <w:p>
      <w:pPr>
        <w:pStyle w:val="53"/>
        <w:ind w:left="0" w:leftChars="0" w:firstLine="0" w:firstLineChars="0"/>
      </w:pPr>
    </w:p>
    <w:p>
      <w:pPr>
        <w:pStyle w:val="53"/>
        <w:numPr>
          <w:ilvl w:val="0"/>
          <w:numId w:val="2"/>
        </w:numPr>
        <w:ind w:left="0" w:leftChars="0" w:firstLine="360" w:firstLineChars="150"/>
        <w:rPr>
          <w:rFonts w:hint="default" w:eastAsia="宋体"/>
          <w:lang w:val="en-US" w:eastAsia="zh-CN"/>
        </w:rPr>
      </w:pPr>
      <w:r>
        <w:rPr>
          <w:rFonts w:hint="eastAsia"/>
          <w:lang w:val="en-US" w:eastAsia="zh-CN"/>
        </w:rPr>
        <w:t>下载完成后</w:t>
      </w:r>
      <w:r>
        <w:t>点击</w:t>
      </w:r>
      <w:r>
        <w:rPr>
          <w:rFonts w:hint="eastAsia"/>
          <w:lang w:val="en-US" w:eastAsia="zh-CN"/>
        </w:rPr>
        <w:t>快速安装或者自定义安装</w:t>
      </w:r>
    </w:p>
    <w:p>
      <w:pPr>
        <w:pStyle w:val="53"/>
        <w:numPr>
          <w:ilvl w:val="0"/>
          <w:numId w:val="0"/>
        </w:numPr>
        <w:ind w:leftChars="150"/>
      </w:pPr>
      <w:r>
        <w:pict>
          <v:shape id="_x0000_i1027" o:spt="75" type="#_x0000_t75" style="height:311.2pt;width:414.9pt;" filled="f" o:preferrelative="t" stroked="f" coordsize="21600,21600">
            <v:path/>
            <v:fill on="f" focussize="0,0"/>
            <v:stroke on="f"/>
            <v:imagedata r:id="rId15" o:title=""/>
            <o:lock v:ext="edit" aspectratio="t"/>
            <w10:wrap type="none"/>
            <w10:anchorlock/>
          </v:shape>
        </w:pict>
      </w:r>
    </w:p>
    <w:p>
      <w:pPr>
        <w:pStyle w:val="53"/>
        <w:numPr>
          <w:ilvl w:val="0"/>
          <w:numId w:val="0"/>
        </w:numPr>
        <w:rPr>
          <w:rFonts w:hint="eastAsia"/>
          <w:lang w:val="en-US" w:eastAsia="zh-CN"/>
        </w:rPr>
      </w:pPr>
    </w:p>
    <w:p>
      <w:pPr>
        <w:pStyle w:val="53"/>
        <w:numPr>
          <w:ilvl w:val="0"/>
          <w:numId w:val="0"/>
        </w:numPr>
        <w:ind w:leftChars="150"/>
        <w:rPr>
          <w:rFonts w:hint="default" w:eastAsia="宋体"/>
          <w:lang w:val="en-US" w:eastAsia="zh-CN"/>
        </w:rPr>
      </w:pPr>
      <w:r>
        <w:pict>
          <v:shape id="_x0000_i1028" o:spt="75" type="#_x0000_t75" style="height:311.2pt;width:414.9pt;" filled="f" o:preferrelative="t" stroked="f" coordsize="21600,21600">
            <v:path/>
            <v:fill on="f" focussize="0,0"/>
            <v:stroke on="f"/>
            <v:imagedata r:id="rId16" o:title=""/>
            <o:lock v:ext="edit" aspectratio="t"/>
            <w10:wrap type="none"/>
            <w10:anchorlock/>
          </v:shape>
        </w:pict>
      </w:r>
    </w:p>
    <w:p>
      <w:pPr>
        <w:pStyle w:val="53"/>
        <w:numPr>
          <w:ilvl w:val="0"/>
          <w:numId w:val="0"/>
        </w:numPr>
        <w:ind w:leftChars="150"/>
        <w:rPr>
          <w:rFonts w:hint="default"/>
          <w:lang w:val="en-US" w:eastAsia="zh-CN"/>
        </w:rPr>
      </w:pPr>
    </w:p>
    <w:p>
      <w:pPr>
        <w:pStyle w:val="53"/>
        <w:ind w:firstLine="360"/>
      </w:pPr>
      <w:r>
        <w:pict>
          <v:shape id="_x0000_i1029" o:spt="75" type="#_x0000_t75" style="height:311.2pt;width:414.9pt;" filled="f" o:preferrelative="t" stroked="f" coordsize="21600,21600">
            <v:path/>
            <v:fill on="f" focussize="0,0"/>
            <v:stroke on="f"/>
            <v:imagedata r:id="rId17" o:title=""/>
            <o:lock v:ext="edit" aspectratio="t"/>
            <w10:wrap type="none"/>
            <w10:anchorlock/>
          </v:shape>
        </w:pict>
      </w:r>
    </w:p>
    <w:p>
      <w:pPr>
        <w:pStyle w:val="3"/>
      </w:pPr>
      <w:bookmarkStart w:id="22" w:name="_Toc29488"/>
      <w:bookmarkStart w:id="23" w:name="_Toc346701613"/>
      <w:bookmarkStart w:id="24" w:name="_Toc346183631"/>
      <w:bookmarkStart w:id="25" w:name="_Toc404243491"/>
      <w:bookmarkStart w:id="26" w:name="_Toc404765186"/>
      <w:bookmarkStart w:id="27" w:name="_Toc405379703"/>
      <w:bookmarkStart w:id="28" w:name="_Toc404764410"/>
      <w:r>
        <w:t>证书工具</w:t>
      </w:r>
      <w:bookmarkEnd w:id="22"/>
      <w:bookmarkEnd w:id="23"/>
      <w:bookmarkEnd w:id="24"/>
      <w:bookmarkEnd w:id="25"/>
      <w:bookmarkEnd w:id="26"/>
      <w:bookmarkEnd w:id="27"/>
      <w:bookmarkEnd w:id="28"/>
    </w:p>
    <w:p>
      <w:pPr>
        <w:pStyle w:val="4"/>
        <w:widowControl/>
        <w:tabs>
          <w:tab w:val="clear" w:pos="567"/>
        </w:tabs>
      </w:pPr>
      <w:bookmarkStart w:id="29" w:name="_Toc346183632"/>
      <w:bookmarkStart w:id="30" w:name="_Toc405379704"/>
      <w:bookmarkStart w:id="31" w:name="_Toc404765187"/>
      <w:bookmarkStart w:id="32" w:name="_Toc11105"/>
      <w:bookmarkStart w:id="33" w:name="_Toc404243492"/>
      <w:bookmarkStart w:id="34" w:name="_Toc404764411"/>
      <w:bookmarkStart w:id="35" w:name="_Toc346701614"/>
      <w:r>
        <w:t>修改口令</w:t>
      </w:r>
      <w:bookmarkEnd w:id="29"/>
      <w:bookmarkEnd w:id="30"/>
      <w:bookmarkEnd w:id="31"/>
      <w:bookmarkEnd w:id="32"/>
      <w:bookmarkEnd w:id="33"/>
      <w:bookmarkEnd w:id="34"/>
      <w:bookmarkEnd w:id="35"/>
    </w:p>
    <w:p>
      <w:r>
        <w:t>用户可以点击桌面上面证书管理工具，进入证书管理界面。</w:t>
      </w:r>
    </w:p>
    <w:p>
      <w:r>
        <w:t>口令相当于证书Key的密码，需要妥善保管，新发出的证书Key的密码是</w:t>
      </w:r>
      <w:r>
        <w:rPr>
          <w:rFonts w:hint="eastAsia"/>
          <w:lang w:val="en-US" w:eastAsia="zh-CN"/>
        </w:rPr>
        <w:t>123456</w:t>
      </w:r>
      <w:r>
        <w:t>，为了您的证书的安全，请立即修改密码，如下图：</w:t>
      </w:r>
    </w:p>
    <w:p>
      <w:pPr>
        <w:jc w:val="center"/>
      </w:pPr>
      <w:r>
        <w:pict>
          <v:shape id="_x0000_i1030" o:spt="75" type="#_x0000_t75" style="height:241.45pt;width:332.95pt;" filled="f" o:preferrelative="t" stroked="f" coordsize="21600,21600">
            <v:path/>
            <v:fill on="f" focussize="0,0"/>
            <v:stroke on="f"/>
            <v:imagedata r:id="rId18" o:title=""/>
            <o:lock v:ext="edit" aspectratio="t"/>
            <w10:wrap type="none"/>
            <w10:anchorlock/>
          </v:shape>
        </w:pict>
      </w:r>
    </w:p>
    <w:p>
      <w:pPr>
        <w:jc w:val="center"/>
      </w:pPr>
      <w:r>
        <w:pict>
          <v:shape id="_x0000_i1031" o:spt="75" type="#_x0000_t75" style="height:241.45pt;width:332.95pt;" filled="f" o:preferrelative="t" stroked="f" coordsize="21600,21600">
            <v:path/>
            <v:fill on="f" focussize="0,0"/>
            <v:stroke on="f"/>
            <v:imagedata r:id="rId19" o:title=""/>
            <o:lock v:ext="edit" aspectratio="t"/>
            <w10:wrap type="none"/>
            <w10:anchorlock/>
          </v:shape>
        </w:pict>
      </w:r>
    </w:p>
    <w:p>
      <w:r>
        <w:t>输入正确的旧口令和新口令，点击确认就可以修改密码了。请不要忘记您的密码，如果忘记，请到该项目CA发证中心或联系系统管理员进行密码的初始化。</w:t>
      </w:r>
    </w:p>
    <w:p>
      <w:pPr>
        <w:pStyle w:val="53"/>
        <w:ind w:firstLine="360"/>
        <w:rPr>
          <w:rFonts w:hint="default"/>
          <w:lang w:val="en-US" w:eastAsia="zh-CN"/>
        </w:rPr>
      </w:pPr>
    </w:p>
    <w:p>
      <w:pPr>
        <w:pStyle w:val="4"/>
        <w:widowControl/>
        <w:tabs>
          <w:tab w:val="clear" w:pos="567"/>
        </w:tabs>
      </w:pPr>
      <w:bookmarkStart w:id="36" w:name="_Toc404243498"/>
      <w:bookmarkStart w:id="37" w:name="_Toc346701620"/>
      <w:bookmarkStart w:id="38" w:name="_Toc346183638"/>
      <w:bookmarkStart w:id="39" w:name="_Toc10531"/>
      <w:bookmarkStart w:id="40" w:name="_Toc404765193"/>
      <w:bookmarkStart w:id="41" w:name="_Toc405379710"/>
      <w:bookmarkStart w:id="42" w:name="_Toc404764417"/>
      <w:r>
        <w:t>签章检测</w:t>
      </w:r>
      <w:bookmarkEnd w:id="36"/>
      <w:bookmarkEnd w:id="37"/>
      <w:bookmarkEnd w:id="38"/>
      <w:bookmarkEnd w:id="39"/>
      <w:bookmarkEnd w:id="40"/>
      <w:bookmarkEnd w:id="41"/>
      <w:bookmarkEnd w:id="42"/>
    </w:p>
    <w:p>
      <w:pPr>
        <w:jc w:val="center"/>
      </w:pPr>
      <w:r>
        <w:pict>
          <v:shape id="_x0000_i1032" o:spt="75" type="#_x0000_t75" style="height:260.55pt;width:412.8pt;" filled="f" o:preferrelative="t" stroked="f" coordsize="21600,21600">
            <v:path/>
            <v:fill on="f" focussize="0,0"/>
            <v:stroke on="f"/>
            <v:imagedata r:id="rId20" o:title=""/>
            <o:lock v:ext="edit" aspectratio="t"/>
            <w10:wrap type="none"/>
            <w10:anchorlock/>
          </v:shape>
        </w:pict>
      </w:r>
    </w:p>
    <w:p>
      <w:pPr>
        <w:jc w:val="center"/>
      </w:pPr>
      <w:r>
        <w:pict>
          <v:shape id="_x0000_i1033" o:spt="75" type="#_x0000_t75" style="height:259.05pt;width:413.1pt;" filled="f" o:preferrelative="t" stroked="f" coordsize="21600,21600">
            <v:path/>
            <v:fill on="f" focussize="0,0"/>
            <v:stroke on="f"/>
            <v:imagedata r:id="rId21" o:title=""/>
            <o:lock v:ext="edit" aspectratio="t"/>
            <w10:wrap type="none"/>
            <w10:anchorlock/>
          </v:shape>
        </w:pict>
      </w:r>
    </w:p>
    <w:p>
      <w:pPr>
        <w:rPr>
          <w:spacing w:val="4"/>
        </w:rPr>
      </w:pPr>
      <w:r>
        <w:t>此页面是用于测试证书Key是否可以正常盖章，请点击</w:t>
      </w:r>
      <w:r>
        <w:pict>
          <v:shape id="_x0000_i1034" o:spt="75" type="#_x0000_t75" style="height:39.75pt;width:35.25pt;" filled="f" o:preferrelative="t" stroked="f" coordsize="21600,21600">
            <v:path/>
            <v:fill on="f" focussize="0,0"/>
            <v:stroke on="f"/>
            <v:imagedata r:id="rId22" o:title=""/>
            <o:lock v:ext="edit" aspectratio="t"/>
            <w10:wrap type="none"/>
            <w10:anchorlock/>
          </v:shape>
        </w:pict>
      </w:r>
      <w:r>
        <w:rPr>
          <w:spacing w:val="4"/>
        </w:rPr>
        <w:t>，</w:t>
      </w:r>
      <w:r>
        <w:t>在出现的窗口中，选择签章的名称和签章的模式，并输入您的证书Key的密码，点击确定按钮，如下图：</w:t>
      </w:r>
    </w:p>
    <w:p>
      <w:pPr>
        <w:pStyle w:val="53"/>
        <w:ind w:firstLine="480" w:firstLineChars="200"/>
        <w:jc w:val="center"/>
        <w:rPr>
          <w:spacing w:val="4"/>
          <w:sz w:val="21"/>
        </w:rPr>
      </w:pPr>
      <w:r>
        <w:pict>
          <v:shape id="_x0000_i1035" o:spt="75" type="#_x0000_t75" style="height:287.95pt;width:228.7pt;" filled="f" o:preferrelative="t" stroked="f" coordsize="21600,21600">
            <v:path/>
            <v:fill on="f" focussize="0,0"/>
            <v:stroke on="f"/>
            <v:imagedata r:id="rId23" o:title=""/>
            <o:lock v:ext="edit" aspectratio="t"/>
            <w10:wrap type="none"/>
            <w10:anchorlock/>
          </v:shape>
        </w:pict>
      </w:r>
    </w:p>
    <w:p>
      <w:r>
        <w:t>如果能成功加盖印章，并且有勾显示，则证明您的证书Key没有问题，如下图：</w:t>
      </w:r>
    </w:p>
    <w:p>
      <w:pPr>
        <w:pStyle w:val="53"/>
        <w:ind w:left="0" w:leftChars="0" w:firstLine="0" w:firstLineChars="0"/>
        <w:jc w:val="both"/>
        <w:rPr>
          <w:spacing w:val="4"/>
          <w:sz w:val="21"/>
        </w:rPr>
      </w:pPr>
      <w:r>
        <w:pict>
          <v:shape id="_x0000_i1036" o:spt="75" type="#_x0000_t75" style="height:259.05pt;width:413.1pt;" filled="f" o:preferrelative="t" stroked="f" coordsize="21600,21600">
            <v:path/>
            <v:fill on="f" focussize="0,0"/>
            <v:stroke on="f"/>
            <v:imagedata r:id="rId24" o:title=""/>
            <o:lock v:ext="edit" aspectratio="t"/>
            <w10:wrap type="none"/>
            <w10:anchorlock/>
          </v:shape>
        </w:pict>
      </w:r>
    </w:p>
    <w:p>
      <w:r>
        <w:t>如果出现其他的提示，请及时和该项目CA联系。</w:t>
      </w:r>
    </w:p>
    <w:p>
      <w:pPr>
        <w:pStyle w:val="53"/>
        <w:ind w:firstLine="360"/>
      </w:pPr>
    </w:p>
    <w:p>
      <w:pPr>
        <w:pStyle w:val="53"/>
        <w:ind w:firstLine="360"/>
      </w:pPr>
    </w:p>
    <w:p>
      <w:pPr>
        <w:pStyle w:val="53"/>
        <w:ind w:firstLine="360"/>
      </w:pPr>
    </w:p>
    <w:p>
      <w:pPr>
        <w:pStyle w:val="53"/>
        <w:ind w:firstLine="360"/>
      </w:pPr>
    </w:p>
    <w:p>
      <w:pPr>
        <w:pStyle w:val="3"/>
      </w:pPr>
      <w:bookmarkStart w:id="43" w:name="_Toc346701621"/>
      <w:bookmarkStart w:id="44" w:name="_Toc346183639"/>
      <w:bookmarkStart w:id="45" w:name="_Toc404765194"/>
      <w:bookmarkStart w:id="46" w:name="_Toc404764418"/>
      <w:bookmarkStart w:id="47" w:name="_Toc405379711"/>
      <w:bookmarkStart w:id="48" w:name="_Toc404243499"/>
      <w:bookmarkStart w:id="49" w:name="_Toc31435"/>
      <w:r>
        <w:t>浏览器配置</w:t>
      </w:r>
      <w:bookmarkEnd w:id="43"/>
      <w:bookmarkEnd w:id="44"/>
      <w:bookmarkEnd w:id="45"/>
      <w:bookmarkEnd w:id="46"/>
      <w:bookmarkEnd w:id="47"/>
      <w:bookmarkEnd w:id="48"/>
      <w:bookmarkEnd w:id="49"/>
    </w:p>
    <w:p>
      <w:pPr>
        <w:pStyle w:val="4"/>
        <w:widowControl/>
        <w:tabs>
          <w:tab w:val="clear" w:pos="567"/>
        </w:tabs>
      </w:pPr>
      <w:bookmarkStart w:id="50" w:name="_Toc405379712"/>
      <w:bookmarkStart w:id="51" w:name="_Toc404243500"/>
      <w:bookmarkStart w:id="52" w:name="_Toc404764419"/>
      <w:bookmarkStart w:id="53" w:name="_Toc11072"/>
      <w:bookmarkStart w:id="54" w:name="_Toc346183640"/>
      <w:bookmarkStart w:id="55" w:name="_Toc404765195"/>
      <w:bookmarkStart w:id="56" w:name="_Toc346701622"/>
      <w:r>
        <w:t>Internet选项</w:t>
      </w:r>
      <w:bookmarkEnd w:id="50"/>
      <w:bookmarkEnd w:id="51"/>
      <w:bookmarkEnd w:id="52"/>
      <w:bookmarkEnd w:id="53"/>
      <w:bookmarkEnd w:id="54"/>
      <w:bookmarkEnd w:id="55"/>
      <w:bookmarkEnd w:id="56"/>
    </w:p>
    <w:p>
      <w:r>
        <w:t>为了让系统插件能够正常工作，请按照以下步骤进行浏览器的配置。</w:t>
      </w:r>
    </w:p>
    <w:p>
      <w:r>
        <w:t>1、打开浏览器，在“工具”菜单→“Internet选项”，如下图：</w:t>
      </w:r>
    </w:p>
    <w:p>
      <w:pPr>
        <w:jc w:val="center"/>
        <w:rPr>
          <w:spacing w:val="4"/>
        </w:rPr>
      </w:pPr>
      <w:r>
        <w:rPr>
          <w:spacing w:val="4"/>
        </w:rPr>
        <w:pict>
          <v:shape id="_x0000_i1037" o:spt="75" type="#_x0000_t75" style="height:248.25pt;width:280.5pt;" filled="f" o:preferrelative="t" stroked="f" coordsize="21600,21600">
            <v:path/>
            <v:fill on="f" focussize="0,0"/>
            <v:stroke on="f"/>
            <v:imagedata r:id="rId25" o:title=""/>
            <o:lock v:ext="edit" aspectratio="t"/>
            <w10:wrap type="none"/>
            <w10:anchorlock/>
          </v:shape>
        </w:pict>
      </w:r>
    </w:p>
    <w:p>
      <w:r>
        <w:t>2、弹出对话框之后，请选择“安全”选项卡，具体的界面，如下图：</w:t>
      </w:r>
    </w:p>
    <w:p>
      <w:pPr>
        <w:jc w:val="center"/>
        <w:rPr>
          <w:spacing w:val="4"/>
        </w:rPr>
      </w:pPr>
      <w:r>
        <w:pict>
          <v:shape id="_x0000_i1038" o:spt="75" type="#_x0000_t75" style="height:283.45pt;width:219.2pt;" filled="f" o:preferrelative="t" stroked="f" coordsize="21600,21600">
            <v:path/>
            <v:fill on="f" focussize="0,0"/>
            <v:stroke on="f"/>
            <v:imagedata r:id="rId26" o:title=""/>
            <o:lock v:ext="edit" aspectratio="t"/>
            <w10:wrap type="none"/>
            <w10:anchorlock/>
          </v:shape>
        </w:pict>
      </w:r>
    </w:p>
    <w:p>
      <w:r>
        <w:t>3、点击绿色的“受信任的站点”的图片，如下图：</w:t>
      </w:r>
    </w:p>
    <w:p>
      <w:pPr>
        <w:jc w:val="center"/>
        <w:rPr>
          <w:spacing w:val="4"/>
        </w:rPr>
      </w:pPr>
      <w:r>
        <w:pict>
          <v:shape id="_x0000_i1039" o:spt="75" type="#_x0000_t75" style="height:481pt;width:372pt;" filled="f" o:preferrelative="t" stroked="f" coordsize="21600,21600">
            <v:path/>
            <v:fill on="f" focussize="0,0"/>
            <v:stroke on="f"/>
            <v:imagedata r:id="rId27" o:title=""/>
            <o:lock v:ext="edit" aspectratio="t"/>
            <w10:wrap type="none"/>
            <w10:anchorlock/>
          </v:shape>
        </w:pict>
      </w:r>
    </w:p>
    <w:p>
      <w:r>
        <w:t>4、点击“站点”按钮，出现如下对话框，如下图：</w:t>
      </w:r>
    </w:p>
    <w:p>
      <w:pPr>
        <w:jc w:val="center"/>
        <w:rPr>
          <w:spacing w:val="4"/>
        </w:rPr>
      </w:pPr>
      <w:r>
        <w:pict>
          <v:shape id="_x0000_i1040" o:spt="75" type="#_x0000_t75" style="height:481pt;width:372pt;" filled="f" o:preferrelative="t" stroked="f" coordsize="21600,21600">
            <v:path/>
            <v:fill on="f" focussize="0,0"/>
            <v:stroke on="f"/>
            <v:imagedata r:id="rId28" o:title=""/>
            <o:lock v:ext="edit" aspectratio="t"/>
            <w10:wrap type="none"/>
            <w10:anchorlock/>
          </v:shape>
        </w:pict>
      </w:r>
    </w:p>
    <w:p>
      <w:pPr>
        <w:rPr>
          <w:spacing w:val="4"/>
        </w:rPr>
      </w:pPr>
      <w:r>
        <w:t>输入系统服务器的IP地址，格式例如：</w:t>
      </w:r>
      <w:r>
        <w:rPr>
          <w:rFonts w:hint="eastAsia"/>
          <w:lang w:val="en-US" w:eastAsia="zh-CN"/>
        </w:rPr>
        <w:t>60.167.58.54</w:t>
      </w:r>
      <w:r>
        <w:t>，</w:t>
      </w:r>
      <w:r>
        <w:rPr>
          <w:rFonts w:hint="eastAsia"/>
          <w:lang w:val="en-US" w:eastAsia="zh-CN"/>
        </w:rPr>
        <w:t>该网站一般是自动获取的</w:t>
      </w:r>
      <w:r>
        <w:t>然后点击“添加”按钮完成添加，再按“关闭”按钮退出</w:t>
      </w:r>
      <w:r>
        <w:rPr>
          <w:spacing w:val="4"/>
        </w:rPr>
        <w:t>。</w:t>
      </w:r>
    </w:p>
    <w:p/>
    <w:p/>
    <w:p/>
    <w:p/>
    <w:p/>
    <w:p/>
    <w:p/>
    <w:p>
      <w:r>
        <w:t>5、设置自定义安全级别，开放Activex的访问权限，如下图：</w:t>
      </w:r>
    </w:p>
    <w:p>
      <w:pPr>
        <w:jc w:val="center"/>
        <w:rPr>
          <w:spacing w:val="4"/>
        </w:rPr>
      </w:pPr>
      <w:r>
        <w:pict>
          <v:shape id="_x0000_i1041" o:spt="75" type="#_x0000_t75" style="height:481pt;width:372pt;" filled="f" o:preferrelative="t" stroked="f" coordsize="21600,21600">
            <v:path/>
            <v:fill on="f" focussize="0,0"/>
            <v:stroke on="f"/>
            <v:imagedata r:id="rId29" o:title=""/>
            <o:lock v:ext="edit" aspectratio="t"/>
            <w10:wrap type="none"/>
            <w10:anchorlock/>
          </v:shape>
        </w:pict>
      </w:r>
    </w:p>
    <w:p/>
    <w:p/>
    <w:p/>
    <w:p/>
    <w:p/>
    <w:p/>
    <w:p/>
    <w:p/>
    <w:p/>
    <w:p>
      <w:r>
        <w:t>会出现一个窗口，把其中的Activex控件和插件</w:t>
      </w:r>
      <w:r>
        <w:rPr>
          <w:rFonts w:hint="eastAsia"/>
          <w:color w:val="FF0000"/>
          <w:lang w:eastAsia="zh-CN"/>
        </w:rPr>
        <w:t>（</w:t>
      </w:r>
      <w:r>
        <w:rPr>
          <w:rFonts w:hint="eastAsia"/>
          <w:color w:val="FF0000"/>
          <w:lang w:val="en-US" w:eastAsia="zh-CN"/>
        </w:rPr>
        <w:t>共13个，默认启用的大概11个</w:t>
      </w:r>
      <w:r>
        <w:rPr>
          <w:rFonts w:hint="eastAsia"/>
          <w:color w:val="FF0000"/>
          <w:lang w:eastAsia="zh-CN"/>
        </w:rPr>
        <w:t>）</w:t>
      </w:r>
      <w:r>
        <w:t>的设置全部改为启用，如下图：</w:t>
      </w:r>
    </w:p>
    <w:p>
      <w:pPr>
        <w:jc w:val="center"/>
        <w:rPr>
          <w:spacing w:val="4"/>
        </w:rPr>
      </w:pPr>
      <w:r>
        <w:pict>
          <v:shape id="_x0000_i1042" o:spt="75" type="#_x0000_t75" style="height:435.5pt;width:378pt;" filled="f" o:preferrelative="t" stroked="f" coordsize="21600,21600">
            <v:path/>
            <v:fill on="f" focussize="0,0"/>
            <v:stroke on="f"/>
            <v:imagedata r:id="rId30" o:title=""/>
            <o:lock v:ext="edit" aspectratio="t"/>
            <w10:wrap type="none"/>
            <w10:anchorlock/>
          </v:shape>
        </w:pict>
      </w:r>
    </w:p>
    <w:p>
      <w:pPr>
        <w:jc w:val="both"/>
      </w:pPr>
    </w:p>
    <w:p>
      <w:pPr>
        <w:jc w:val="both"/>
      </w:pPr>
    </w:p>
    <w:p>
      <w:pPr>
        <w:jc w:val="both"/>
      </w:pPr>
    </w:p>
    <w:p>
      <w:pPr>
        <w:jc w:val="both"/>
      </w:pPr>
    </w:p>
    <w:p>
      <w:pPr>
        <w:jc w:val="both"/>
      </w:pPr>
    </w:p>
    <w:p>
      <w:pPr>
        <w:jc w:val="both"/>
      </w:pPr>
    </w:p>
    <w:p>
      <w:pPr>
        <w:jc w:val="both"/>
      </w:pPr>
    </w:p>
    <w:p>
      <w:pPr>
        <w:jc w:val="both"/>
      </w:pPr>
    </w:p>
    <w:p>
      <w:pPr>
        <w:jc w:val="both"/>
        <w:rPr>
          <w:rFonts w:hint="default" w:eastAsia="宋体"/>
          <w:lang w:val="en-US" w:eastAsia="zh-CN"/>
        </w:rPr>
      </w:pPr>
      <w:r>
        <w:t>打开浏览器，在“工具”菜单→“</w:t>
      </w:r>
      <w:r>
        <w:rPr>
          <w:rFonts w:hint="eastAsia"/>
          <w:lang w:val="en-US" w:eastAsia="zh-CN"/>
        </w:rPr>
        <w:t>管理加载项</w:t>
      </w:r>
      <w:r>
        <w:t>”</w:t>
      </w:r>
      <w:r>
        <w:rPr>
          <w:rFonts w:hint="eastAsia"/>
          <w:lang w:val="en-US" w:eastAsia="zh-CN"/>
        </w:rPr>
        <w:t>在“所有加载项”里和国泰新点软件股份有限公司有关的驱动和插件双击打开，如图所示，选择“在所有站点上允许”</w:t>
      </w:r>
    </w:p>
    <w:p>
      <w:r>
        <w:pict>
          <v:shape id="_x0000_i1043" o:spt="75" type="#_x0000_t75" style="height:296.4pt;width:414.95pt;" filled="f" o:preferrelative="t" stroked="f" coordsize="21600,21600">
            <v:path/>
            <v:fill on="f" focussize="0,0"/>
            <v:stroke on="f"/>
            <v:imagedata r:id="rId31" o:title=""/>
            <o:lock v:ext="edit" aspectratio="t"/>
            <w10:wrap type="none"/>
            <w10:anchorlock/>
          </v:shape>
        </w:pict>
      </w:r>
    </w:p>
    <w:p>
      <w:r>
        <w:pict>
          <v:shape id="_x0000_i1044" o:spt="75" type="#_x0000_t75" style="height:327.9pt;width:415.15pt;" filled="f" o:preferrelative="t" stroked="f" coordsize="21600,21600">
            <v:path/>
            <v:fill on="f" focussize="0,0"/>
            <v:stroke on="f"/>
            <v:imagedata r:id="rId32" o:title=""/>
            <o:lock v:ext="edit" aspectratio="t"/>
            <w10:wrap type="none"/>
            <w10:anchorlock/>
          </v:shape>
        </w:pict>
      </w:r>
    </w:p>
    <w:p/>
    <w:p>
      <w:pPr>
        <w:ind w:left="0" w:leftChars="0" w:firstLine="420" w:firstLineChars="200"/>
        <w:rPr>
          <w:rFonts w:hint="eastAsia"/>
          <w:lang w:val="en-US" w:eastAsia="zh-CN"/>
        </w:rPr>
      </w:pPr>
      <w:r>
        <w:rPr>
          <w:rFonts w:hint="eastAsia"/>
          <w:lang w:val="en-US" w:eastAsia="zh-CN"/>
        </w:rPr>
        <w:t>在兼容性视图内，点击添加，该网址自动获取当前页面地址</w:t>
      </w:r>
    </w:p>
    <w:p>
      <w:pPr>
        <w:rPr>
          <w:rFonts w:hint="default"/>
          <w:lang w:val="en-US" w:eastAsia="zh-CN"/>
        </w:rPr>
      </w:pPr>
    </w:p>
    <w:p>
      <w:r>
        <w:pict>
          <v:shape id="_x0000_i1045" o:spt="75" type="#_x0000_t75" style="height:420.5pt;width:347.5pt;" filled="f" o:preferrelative="t" stroked="f" coordsize="21600,21600">
            <v:path/>
            <v:fill on="f" focussize="0,0"/>
            <v:stroke on="f"/>
            <v:imagedata r:id="rId33" o:title=""/>
            <o:lock v:ext="edit" aspectratio="t"/>
            <w10:wrap type="none"/>
            <w10:anchorlock/>
          </v:shape>
        </w:pict>
      </w:r>
    </w:p>
    <w:p/>
    <w:p/>
    <w:p/>
    <w:p/>
    <w:p/>
    <w:p/>
    <w:p/>
    <w:p/>
    <w:p>
      <w:pPr>
        <w:rPr>
          <w:rFonts w:hint="default"/>
          <w:lang w:val="en-US" w:eastAsia="zh-CN"/>
        </w:rPr>
      </w:pPr>
    </w:p>
    <w:p>
      <w:pPr>
        <w:pStyle w:val="4"/>
        <w:widowControl/>
        <w:tabs>
          <w:tab w:val="clear" w:pos="567"/>
        </w:tabs>
      </w:pPr>
      <w:bookmarkStart w:id="57" w:name="_Toc346701623"/>
      <w:bookmarkStart w:id="58" w:name="_Toc22283"/>
      <w:bookmarkStart w:id="59" w:name="_Toc404765196"/>
      <w:bookmarkStart w:id="60" w:name="_Toc404243501"/>
      <w:bookmarkStart w:id="61" w:name="_Toc346183641"/>
      <w:bookmarkStart w:id="62" w:name="_Toc404764420"/>
      <w:bookmarkStart w:id="63" w:name="_Toc405379713"/>
      <w:r>
        <w:t>关闭拦截工具</w:t>
      </w:r>
      <w:bookmarkEnd w:id="57"/>
      <w:bookmarkEnd w:id="58"/>
      <w:bookmarkEnd w:id="59"/>
      <w:bookmarkEnd w:id="60"/>
      <w:bookmarkEnd w:id="61"/>
      <w:bookmarkEnd w:id="62"/>
      <w:bookmarkEnd w:id="63"/>
    </w:p>
    <w:p>
      <w:r>
        <w:t>上述操作完成后，如果系统中某些功能仍不能使用，请将拦截工具关闭再试用。比如在windows工具栏中关闭弹出窗口阻止程序的操作，如下图：</w:t>
      </w:r>
    </w:p>
    <w:p>
      <w:pPr>
        <w:pStyle w:val="53"/>
        <w:ind w:firstLine="480" w:firstLineChars="200"/>
        <w:jc w:val="center"/>
      </w:pPr>
      <w:r>
        <w:pict>
          <v:shape id="_x0000_i1046" o:spt="75" type="#_x0000_t75" style="height:183pt;width:401.25pt;" filled="f" o:preferrelative="t" stroked="f" coordsize="21600,21600">
            <v:path/>
            <v:fill on="f" focussize="0,0"/>
            <v:stroke on="f"/>
            <v:imagedata r:id="rId34" o:title=""/>
            <o:lock v:ext="edit" aspectratio="t"/>
            <w10:wrap type="none"/>
            <w10:anchorlock/>
          </v:shape>
        </w:pict>
      </w:r>
    </w:p>
    <w:p>
      <w:pPr>
        <w:pStyle w:val="53"/>
        <w:ind w:firstLine="360"/>
      </w:pPr>
    </w:p>
    <w:p>
      <w:pPr>
        <w:pStyle w:val="53"/>
        <w:ind w:firstLine="360"/>
      </w:pPr>
    </w:p>
    <w:p/>
    <w:p>
      <w:pPr>
        <w:ind w:firstLine="0" w:firstLineChars="0"/>
      </w:pPr>
    </w:p>
    <w:p/>
    <w:p>
      <w:pPr>
        <w:pStyle w:val="2"/>
      </w:pPr>
      <w:bookmarkStart w:id="64" w:name="_Toc4481"/>
      <w:bookmarkStart w:id="65" w:name="_Toc1934"/>
      <w:bookmarkStart w:id="66" w:name="_Toc405379715"/>
      <w:bookmarkStart w:id="67" w:name="_Toc14477_WPSOffice_Level1"/>
      <w:bookmarkStart w:id="68" w:name="_Toc25662"/>
      <w:r>
        <w:rPr>
          <w:rFonts w:hint="eastAsia"/>
          <w:lang w:val="en-US" w:eastAsia="zh-CN"/>
        </w:rPr>
        <w:t>招标人</w:t>
      </w:r>
      <w:r>
        <w:t>管理</w:t>
      </w:r>
      <w:bookmarkEnd w:id="64"/>
      <w:bookmarkEnd w:id="65"/>
      <w:bookmarkEnd w:id="66"/>
      <w:bookmarkEnd w:id="67"/>
      <w:bookmarkEnd w:id="68"/>
    </w:p>
    <w:p>
      <w:pPr>
        <w:pStyle w:val="3"/>
        <w:rPr>
          <w:sz w:val="32"/>
          <w:szCs w:val="32"/>
        </w:rPr>
      </w:pPr>
      <w:bookmarkStart w:id="69" w:name="_Toc405379716"/>
      <w:bookmarkStart w:id="70" w:name="_Toc9847"/>
      <w:bookmarkStart w:id="71" w:name="_Toc15715_WPSOffice_Level2"/>
      <w:bookmarkStart w:id="72" w:name="_Toc14377"/>
      <w:r>
        <w:rPr>
          <w:rFonts w:hint="eastAsia"/>
          <w:sz w:val="32"/>
          <w:szCs w:val="32"/>
          <w:lang w:val="en-US" w:eastAsia="zh-CN"/>
        </w:rPr>
        <w:t>招标</w:t>
      </w:r>
      <w:r>
        <w:rPr>
          <w:sz w:val="32"/>
          <w:szCs w:val="32"/>
        </w:rPr>
        <w:t>人注册</w:t>
      </w:r>
      <w:bookmarkEnd w:id="69"/>
      <w:bookmarkEnd w:id="70"/>
      <w:bookmarkEnd w:id="71"/>
      <w:bookmarkEnd w:id="72"/>
    </w:p>
    <w:p>
      <w:pPr>
        <w:ind w:firstLine="422"/>
        <w:rPr>
          <w:rFonts w:hint="default" w:eastAsia="宋体"/>
          <w:lang w:val="en-US" w:eastAsia="zh-CN"/>
        </w:rPr>
      </w:pPr>
      <w:r>
        <w:rPr>
          <w:b/>
        </w:rPr>
        <w:t>功能说明：</w:t>
      </w:r>
      <w:r>
        <w:rPr>
          <w:rFonts w:hint="eastAsia"/>
          <w:lang w:val="en-US" w:eastAsia="zh-CN"/>
        </w:rPr>
        <w:t>主体单位</w:t>
      </w:r>
      <w:r>
        <w:t>的“</w:t>
      </w:r>
      <w:r>
        <w:rPr>
          <w:rFonts w:hint="eastAsia"/>
          <w:lang w:val="en-US" w:eastAsia="zh-CN"/>
        </w:rPr>
        <w:t>单位负责人</w:t>
      </w:r>
      <w:r>
        <w:t>”可以</w:t>
      </w:r>
      <w:r>
        <w:rPr>
          <w:rFonts w:hint="eastAsia"/>
          <w:lang w:val="en-US" w:eastAsia="zh-CN"/>
        </w:rPr>
        <w:t>通过办理Ca证书进行主体库注册，Ca证书办理后，请到省库完善；</w:t>
      </w:r>
    </w:p>
    <w:p>
      <w:pPr>
        <w:ind w:left="420" w:leftChars="200" w:firstLine="0" w:firstLineChars="0"/>
        <w:rPr>
          <w:rFonts w:hint="eastAsia"/>
          <w:lang w:val="en-US" w:eastAsia="zh-CN"/>
        </w:rPr>
      </w:pPr>
      <w:r>
        <w:rPr>
          <w:b/>
          <w:bCs/>
        </w:rPr>
        <w:t>操作步骤：</w:t>
      </w:r>
      <w:r>
        <w:rPr>
          <w:rFonts w:hint="eastAsia"/>
        </w:rPr>
        <w:t>安徽省公共资源交易市场主体库使用相关问题请拨打服务电话：010-86483801转5-2、0553-3121179、3121132；</w:t>
      </w:r>
      <w:r>
        <w:rPr>
          <w:rFonts w:hint="eastAsia"/>
          <w:lang w:val="en-US" w:eastAsia="zh-CN"/>
        </w:rPr>
        <w:t xml:space="preserve">或者查看该公告http://whsggzy.wuhu.gov.cn/zygg/002001/20201117/78a320d4-6050-4030-836e-2fe306346edd.html  </w:t>
      </w:r>
    </w:p>
    <w:p>
      <w:pPr>
        <w:ind w:firstLine="422"/>
        <w:rPr>
          <w:rFonts w:hint="eastAsia"/>
          <w:b/>
          <w:bCs/>
          <w:lang w:val="en-US" w:eastAsia="zh-CN"/>
        </w:rPr>
      </w:pPr>
      <w:r>
        <w:rPr>
          <w:rFonts w:hint="eastAsia"/>
          <w:b/>
          <w:bCs/>
          <w:lang w:val="en-US" w:eastAsia="zh-CN"/>
        </w:rPr>
        <w:t>信息完善网址：</w:t>
      </w:r>
      <w:r>
        <w:rPr>
          <w:rFonts w:hint="eastAsia"/>
          <w:b/>
          <w:bCs/>
          <w:lang w:val="en-US" w:eastAsia="zh-CN"/>
        </w:rPr>
        <w:fldChar w:fldCharType="begin"/>
      </w:r>
      <w:r>
        <w:rPr>
          <w:rFonts w:hint="eastAsia"/>
          <w:b/>
          <w:bCs/>
          <w:lang w:val="en-US" w:eastAsia="zh-CN"/>
        </w:rPr>
        <w:instrText xml:space="preserve"> HYPERLINK "http://61.190.70.20/ahggfwpt-zhutiku" </w:instrText>
      </w:r>
      <w:r>
        <w:rPr>
          <w:rFonts w:hint="eastAsia"/>
          <w:b/>
          <w:bCs/>
          <w:lang w:val="en-US" w:eastAsia="zh-CN"/>
        </w:rPr>
        <w:fldChar w:fldCharType="separate"/>
      </w:r>
      <w:r>
        <w:rPr>
          <w:rStyle w:val="45"/>
          <w:rFonts w:hint="eastAsia"/>
          <w:b/>
          <w:bCs/>
          <w:lang w:val="en-US" w:eastAsia="zh-CN"/>
        </w:rPr>
        <w:t>http://61.190.70.20/ahggfwpt-zhutiku</w:t>
      </w:r>
      <w:r>
        <w:rPr>
          <w:rFonts w:hint="eastAsia"/>
          <w:b/>
          <w:bCs/>
          <w:lang w:val="en-US" w:eastAsia="zh-CN"/>
        </w:rPr>
        <w:fldChar w:fldCharType="end"/>
      </w:r>
    </w:p>
    <w:p>
      <w:pPr>
        <w:ind w:left="0" w:leftChars="0" w:firstLine="0" w:firstLineChars="0"/>
        <w:rPr>
          <w:color w:val="FF0000"/>
        </w:rPr>
      </w:pPr>
    </w:p>
    <w:p>
      <w:pPr>
        <w:pStyle w:val="3"/>
        <w:numPr>
          <w:ilvl w:val="0"/>
          <w:numId w:val="0"/>
        </w:numPr>
        <w:rPr>
          <w:rFonts w:hint="eastAsia" w:eastAsia="宋体"/>
          <w:lang w:val="en-US" w:eastAsia="zh-CN"/>
        </w:rPr>
      </w:pPr>
      <w:bookmarkStart w:id="73" w:name="_Toc21116"/>
      <w:bookmarkStart w:id="74" w:name="_Toc25507"/>
      <w:bookmarkStart w:id="75" w:name="_Toc7378_WPSOffice_Level1"/>
      <w:r>
        <w:rPr>
          <w:rFonts w:hint="eastAsia"/>
          <w:lang w:val="en-US" w:eastAsia="zh-CN"/>
        </w:rPr>
        <w:t>三、中介服务超市</w:t>
      </w:r>
      <w:bookmarkEnd w:id="73"/>
      <w:bookmarkEnd w:id="74"/>
      <w:bookmarkEnd w:id="75"/>
    </w:p>
    <w:p>
      <w:pPr>
        <w:ind w:firstLine="422"/>
        <w:rPr>
          <w:rFonts w:hint="eastAsia"/>
          <w:sz w:val="24"/>
          <w:szCs w:val="24"/>
          <w:lang w:val="en-US" w:eastAsia="zh-CN"/>
        </w:rPr>
      </w:pPr>
      <w:r>
        <w:rPr>
          <w:rFonts w:hint="eastAsia"/>
          <w:b/>
          <w:bCs/>
          <w:sz w:val="24"/>
          <w:szCs w:val="24"/>
          <w:lang w:val="en-US" w:eastAsia="zh-CN"/>
        </w:rPr>
        <w:t>功能说明：</w:t>
      </w:r>
      <w:r>
        <w:rPr>
          <w:rFonts w:hint="eastAsia"/>
          <w:sz w:val="24"/>
          <w:szCs w:val="24"/>
          <w:lang w:val="en-US" w:eastAsia="zh-CN"/>
        </w:rPr>
        <w:t>1、招标人在此进行业务申请。</w:t>
      </w:r>
    </w:p>
    <w:p>
      <w:pPr>
        <w:numPr>
          <w:ilvl w:val="0"/>
          <w:numId w:val="0"/>
        </w:numPr>
        <w:ind w:leftChars="200"/>
        <w:rPr>
          <w:rFonts w:hint="eastAsia"/>
          <w:sz w:val="24"/>
          <w:szCs w:val="24"/>
          <w:lang w:val="en-US" w:eastAsia="zh-CN"/>
        </w:rPr>
      </w:pPr>
      <w:r>
        <w:rPr>
          <w:rFonts w:hint="eastAsia"/>
          <w:sz w:val="24"/>
          <w:szCs w:val="24"/>
          <w:lang w:val="en-US" w:eastAsia="zh-CN"/>
        </w:rPr>
        <w:t>2、选取代理机构的三种方式：直接指定、随机抽取和网上竞价</w:t>
      </w:r>
    </w:p>
    <w:p>
      <w:pPr>
        <w:pStyle w:val="3"/>
        <w:numPr>
          <w:ilvl w:val="0"/>
          <w:numId w:val="0"/>
        </w:numPr>
        <w:ind w:left="142" w:leftChars="0"/>
        <w:rPr>
          <w:rFonts w:hint="eastAsia"/>
          <w:sz w:val="30"/>
          <w:szCs w:val="30"/>
          <w:lang w:val="en-US" w:eastAsia="zh-CN"/>
        </w:rPr>
      </w:pPr>
      <w:bookmarkStart w:id="76" w:name="_Toc29769_WPSOffice_Level2"/>
      <w:bookmarkStart w:id="77" w:name="_Toc1295"/>
      <w:r>
        <w:rPr>
          <w:rFonts w:hint="eastAsia"/>
          <w:sz w:val="30"/>
          <w:szCs w:val="30"/>
          <w:lang w:val="en-US" w:eastAsia="zh-CN"/>
        </w:rPr>
        <w:t>3.1 直接指定</w:t>
      </w:r>
      <w:bookmarkEnd w:id="76"/>
      <w:bookmarkEnd w:id="77"/>
    </w:p>
    <w:p>
      <w:pPr>
        <w:ind w:firstLine="422"/>
        <w:rPr>
          <w:rFonts w:hint="eastAsia"/>
          <w:b/>
          <w:bCs/>
          <w:sz w:val="24"/>
          <w:szCs w:val="24"/>
          <w:lang w:val="en-US" w:eastAsia="zh-CN"/>
        </w:rPr>
      </w:pPr>
      <w:r>
        <w:rPr>
          <w:rFonts w:hint="eastAsia"/>
          <w:b/>
          <w:bCs/>
          <w:sz w:val="24"/>
          <w:szCs w:val="24"/>
          <w:lang w:val="en-US" w:eastAsia="zh-CN"/>
        </w:rPr>
        <w:t>操作步骤：</w:t>
      </w:r>
    </w:p>
    <w:p>
      <w:pPr>
        <w:pStyle w:val="3"/>
        <w:numPr>
          <w:ilvl w:val="1"/>
          <w:numId w:val="0"/>
        </w:numPr>
        <w:rPr>
          <w:rFonts w:hint="eastAsia" w:eastAsia="宋体"/>
          <w:lang w:val="en-US" w:eastAsia="zh-CN"/>
        </w:rPr>
      </w:pPr>
      <w:bookmarkStart w:id="78" w:name="_Toc26782"/>
      <w:r>
        <w:rPr>
          <w:rFonts w:hint="eastAsia" w:ascii="Times New Roman" w:hAnsi="Times New Roman" w:eastAsia="宋体" w:cs="Times New Roman"/>
          <w:b/>
          <w:bCs/>
          <w:kern w:val="2"/>
          <w:sz w:val="30"/>
          <w:szCs w:val="32"/>
          <w:lang w:val="en-US" w:eastAsia="zh-CN" w:bidi="ar-SA"/>
        </w:rPr>
        <w:t xml:space="preserve">3.1.1、点击“中介服务项目注册”菜单，如下图： </w:t>
      </w:r>
      <w:r>
        <w:pict>
          <v:shape id="_x0000_i1047" o:spt="75" type="#_x0000_t75" style="height:158.65pt;width:412.8pt;" filled="f" stroked="f" coordsize="21600,21600">
            <v:path/>
            <v:fill on="f" focussize="0,0"/>
            <v:stroke on="f"/>
            <v:imagedata r:id="rId35" o:title=""/>
            <o:lock v:ext="edit" aspectratio="t"/>
            <w10:wrap type="none"/>
            <w10:anchorlock/>
          </v:shape>
        </w:pict>
      </w:r>
      <w:bookmarkEnd w:id="78"/>
    </w:p>
    <w:p>
      <w:pPr>
        <w:pStyle w:val="3"/>
        <w:numPr>
          <w:ilvl w:val="1"/>
          <w:numId w:val="0"/>
        </w:numPr>
        <w:rPr>
          <w:rFonts w:hint="eastAsia"/>
          <w:lang w:val="en-US" w:eastAsia="zh-CN"/>
        </w:rPr>
      </w:pPr>
      <w:bookmarkStart w:id="79" w:name="_Toc15627"/>
      <w:bookmarkStart w:id="80" w:name="_Toc3538_WPSOffice_Level3"/>
      <w:r>
        <w:rPr>
          <w:rFonts w:hint="eastAsia"/>
          <w:lang w:val="en-US" w:eastAsia="zh-CN"/>
        </w:rPr>
        <w:t>3.1.2、点击“新增项目”按钮，如下图：</w:t>
      </w:r>
      <w:bookmarkEnd w:id="79"/>
      <w:bookmarkEnd w:id="80"/>
    </w:p>
    <w:p>
      <w:pPr>
        <w:ind w:firstLine="0" w:firstLineChars="0"/>
      </w:pPr>
      <w:r>
        <w:pict>
          <v:shape id="_x0000_i1048" o:spt="75" type="#_x0000_t75" style="height:148.7pt;width:412.8pt;" filled="f" stroked="f" coordsize="21600,21600">
            <v:path/>
            <v:fill on="f" focussize="0,0"/>
            <v:stroke on="f"/>
            <v:imagedata r:id="rId36" o:title=""/>
            <o:lock v:ext="edit" aspectratio="t"/>
            <w10:wrap type="none"/>
            <w10:anchorlock/>
          </v:shape>
        </w:pict>
      </w:r>
    </w:p>
    <w:p>
      <w:pPr>
        <w:pStyle w:val="3"/>
        <w:numPr>
          <w:ilvl w:val="1"/>
          <w:numId w:val="0"/>
        </w:numPr>
        <w:rPr>
          <w:rFonts w:hint="eastAsia"/>
          <w:lang w:val="en-US" w:eastAsia="zh-CN"/>
        </w:rPr>
      </w:pPr>
      <w:bookmarkStart w:id="81" w:name="_Toc12200"/>
      <w:bookmarkStart w:id="82" w:name="_Toc7195_WPSOffice_Level3"/>
      <w:r>
        <w:rPr>
          <w:rFonts w:hint="eastAsia"/>
          <w:lang w:val="en-US" w:eastAsia="zh-CN"/>
        </w:rPr>
        <w:t>3.1.3、进入新增项目页面。</w:t>
      </w:r>
      <w:bookmarkEnd w:id="81"/>
      <w:bookmarkEnd w:id="82"/>
    </w:p>
    <w:p>
      <w:pPr>
        <w:ind w:firstLine="0" w:firstLineChars="0"/>
      </w:pPr>
      <w:r>
        <w:pict>
          <v:shape id="_x0000_i1049" o:spt="75" type="#_x0000_t75" style="height:195.5pt;width:412.85pt;" filled="f" stroked="f" coordsize="21600,21600">
            <v:path/>
            <v:fill on="f" focussize="0,0"/>
            <v:stroke on="f"/>
            <v:imagedata r:id="rId37" o:title=""/>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①、如果此项目为有任务书的项目，可在“是否任务书新增项目”勾选“是”，在后方“关联任务书”的“...”中，可选择要使用的任务书。如果无需任务书，直接勾选“否”</w:t>
      </w:r>
    </w:p>
    <w:p>
      <w:pPr>
        <w:ind w:firstLine="0" w:firstLineChars="0"/>
        <w:rPr>
          <w:rFonts w:hint="eastAsia"/>
          <w:bCs/>
          <w:szCs w:val="21"/>
          <w:lang w:val="en-US" w:eastAsia="zh-CN"/>
        </w:rPr>
      </w:pPr>
      <w:r>
        <w:rPr>
          <w:rFonts w:hint="eastAsia"/>
          <w:bCs/>
          <w:szCs w:val="21"/>
          <w:lang w:val="en-US" w:eastAsia="zh-CN"/>
        </w:rPr>
        <w:pict>
          <v:shape id="_x0000_i1050" o:spt="75" alt="图片1" type="#_x0000_t75" style="height:121.85pt;width:412.45pt;" filled="f" o:preferrelative="t" stroked="f" coordsize="21600,21600">
            <v:path/>
            <v:fill on="f" focussize="0,0"/>
            <v:stroke on="f"/>
            <v:imagedata r:id="rId38" o:title="图片1"/>
            <o:lock v:ext="edit" aspectratio="t"/>
            <w10:wrap type="none"/>
            <w10:anchorlock/>
          </v:shape>
        </w:pict>
      </w:r>
    </w:p>
    <w:p>
      <w:pPr>
        <w:numPr>
          <w:ilvl w:val="0"/>
          <w:numId w:val="0"/>
        </w:numPr>
        <w:ind w:leftChars="200"/>
        <w:rPr>
          <w:rFonts w:hint="eastAsia"/>
          <w:color w:val="FF0000"/>
          <w:sz w:val="28"/>
          <w:szCs w:val="28"/>
        </w:rPr>
      </w:pPr>
      <w:r>
        <w:rPr>
          <w:rFonts w:hint="eastAsia"/>
          <w:color w:val="FF0000"/>
          <w:sz w:val="28"/>
          <w:szCs w:val="28"/>
          <w:lang w:val="en-US" w:eastAsia="zh-CN"/>
        </w:rPr>
        <w:t>②、在</w:t>
      </w:r>
      <w:r>
        <w:rPr>
          <w:rFonts w:hint="eastAsia"/>
          <w:color w:val="FF0000"/>
          <w:sz w:val="28"/>
          <w:szCs w:val="28"/>
        </w:rPr>
        <w:t>填写项目名称应准确无误，否则影响招标的进行。</w:t>
      </w:r>
    </w:p>
    <w:p>
      <w:pPr>
        <w:numPr>
          <w:ilvl w:val="0"/>
          <w:numId w:val="0"/>
        </w:numPr>
        <w:ind w:leftChars="200"/>
        <w:rPr>
          <w:rFonts w:hint="eastAsia"/>
          <w:color w:val="FF0000"/>
          <w:sz w:val="28"/>
          <w:szCs w:val="28"/>
        </w:rPr>
      </w:pPr>
      <w:r>
        <w:rPr>
          <w:rFonts w:hint="eastAsia"/>
          <w:color w:val="FF0000"/>
          <w:sz w:val="28"/>
          <w:szCs w:val="28"/>
        </w:rPr>
        <w:pict>
          <v:shape id="_x0000_i1051" o:spt="75" alt="图片" type="#_x0000_t75" style="height:132.4pt;width:412.35pt;" filled="f" o:preferrelative="t" stroked="f" coordsize="21600,21600">
            <v:path/>
            <v:fill on="f" focussize="0,0"/>
            <v:stroke on="f"/>
            <v:imagedata r:id="rId39" o:title="图片"/>
            <o:lock v:ext="edit" aspectratio="t"/>
            <w10:wrap type="none"/>
            <w10:anchorlock/>
          </v:shape>
        </w:pict>
      </w:r>
    </w:p>
    <w:p>
      <w:pPr>
        <w:numPr>
          <w:ilvl w:val="0"/>
          <w:numId w:val="0"/>
        </w:numPr>
        <w:ind w:leftChars="200"/>
        <w:rPr>
          <w:rFonts w:hint="eastAsia"/>
          <w:lang w:val="en-US" w:eastAsia="zh-CN"/>
        </w:rPr>
      </w:pPr>
      <w:r>
        <w:rPr>
          <w:rFonts w:hint="eastAsia"/>
          <w:color w:val="FF0000"/>
          <w:sz w:val="28"/>
          <w:szCs w:val="28"/>
          <w:lang w:val="en-US" w:eastAsia="zh-CN"/>
        </w:rPr>
        <w:t>③、在“项目类别”中可选择“建设工程”和“政府采购”。招标人（采购人）需慎重选择。</w:t>
      </w:r>
      <w:r>
        <w:rPr>
          <w:rFonts w:hint="eastAsia"/>
          <w:lang w:val="en-US" w:eastAsia="zh-CN"/>
        </w:rPr>
        <w:pict>
          <v:shape id="_x0000_i1052" o:spt="75" alt="图片2" type="#_x0000_t75" style="height:119.35pt;width:412.75pt;" filled="f" o:preferrelative="t" stroked="f" coordsize="21600,21600">
            <v:path/>
            <v:fill on="f" focussize="0,0"/>
            <v:stroke on="f"/>
            <v:imagedata r:id="rId40" o:title="图片2"/>
            <o:lock v:ext="edit" aspectratio="t"/>
            <w10:wrap type="none"/>
            <w10:anchorlock/>
          </v:shape>
        </w:pict>
      </w:r>
      <w:bookmarkStart w:id="83" w:name="_Toc405379721"/>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④、项目区域类型按照实际选择市本级、县区级等。</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⑤、选择“公开选择方式”，在此处可挑选三种选取方式。</w:t>
      </w:r>
    </w:p>
    <w:p>
      <w:pPr>
        <w:numPr>
          <w:ilvl w:val="0"/>
          <w:numId w:val="0"/>
        </w:numPr>
        <w:rPr>
          <w:rFonts w:hint="eastAsia" w:eastAsia="宋体"/>
          <w:lang w:val="en-US" w:eastAsia="zh-CN"/>
        </w:rPr>
      </w:pPr>
      <w:r>
        <w:rPr>
          <w:rFonts w:hint="eastAsia" w:eastAsia="宋体"/>
          <w:lang w:val="en-US" w:eastAsia="zh-CN"/>
        </w:rPr>
        <w:pict>
          <v:shape id="_x0000_i1053" o:spt="75" alt="图片3" type="#_x0000_t75" style="height:125.75pt;width:412.75pt;" filled="f" o:preferrelative="t" stroked="f" coordsize="21600,21600">
            <v:path/>
            <v:fill on="f" focussize="0,0"/>
            <v:stroke on="f"/>
            <v:imagedata r:id="rId41" o:title="图片3"/>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⑥、选择“中介机构目录”的“...”，可进行挑选代理机构库。如果勾选了“工程代理库”，那么只能从工程代理库中产生代理机构。采购代理库同理。</w:t>
      </w:r>
    </w:p>
    <w:p>
      <w:pPr>
        <w:numPr>
          <w:ilvl w:val="0"/>
          <w:numId w:val="0"/>
        </w:numPr>
      </w:pPr>
      <w:r>
        <w:pict>
          <v:shape id="_x0000_i1054" o:spt="75" type="#_x0000_t75" style="height:157.15pt;width:412.5pt;" filled="f" stroked="f" coordsize="21600,21600">
            <v:path/>
            <v:fill on="f" focussize="0,0"/>
            <v:stroke on="f"/>
            <v:imagedata r:id="rId42" o:title=""/>
            <o:lock v:ext="edit" aspectratio="t"/>
            <w10:wrap type="none"/>
            <w10:anchorlock/>
          </v:shape>
        </w:pict>
      </w:r>
    </w:p>
    <w:p>
      <w:pPr>
        <w:numPr>
          <w:ilvl w:val="0"/>
          <w:numId w:val="0"/>
        </w:numPr>
        <w:rPr>
          <w:rFonts w:hint="eastAsia"/>
          <w:lang w:val="en-US" w:eastAsia="zh-CN"/>
        </w:rPr>
      </w:pPr>
      <w:r>
        <w:pict>
          <v:shape id="_x0000_i1055" o:spt="75" type="#_x0000_t75" style="height:111.2pt;width:412.8pt;" filled="f" stroked="f" coordsize="21600,21600">
            <v:path/>
            <v:fill on="f" focussize="0,0"/>
            <v:stroke on="f"/>
            <v:imagedata r:id="rId43" o:title=""/>
            <o:lock v:ext="edit" aspectratio="t"/>
            <w10:wrap type="none"/>
            <w10:anchorlock/>
          </v:shape>
        </w:pict>
      </w:r>
    </w:p>
    <w:p>
      <w:pPr>
        <w:numPr>
          <w:ilvl w:val="0"/>
          <w:numId w:val="0"/>
        </w:numPr>
        <w:rPr>
          <w:rFonts w:hint="eastAsia"/>
          <w:color w:val="FF0000"/>
          <w:sz w:val="28"/>
          <w:szCs w:val="28"/>
          <w:lang w:val="en-US" w:eastAsia="zh-CN"/>
        </w:rPr>
      </w:pPr>
      <w:r>
        <w:rPr>
          <w:rFonts w:hint="eastAsia"/>
          <w:color w:val="FF0000"/>
          <w:sz w:val="28"/>
          <w:szCs w:val="28"/>
          <w:lang w:val="en-US" w:eastAsia="zh-CN"/>
        </w:rPr>
        <w:t>注：直接指定项目需上传相关扫描件</w:t>
      </w:r>
    </w:p>
    <w:p>
      <w:pPr>
        <w:numPr>
          <w:ilvl w:val="0"/>
          <w:numId w:val="0"/>
        </w:numPr>
      </w:pPr>
      <w:r>
        <w:pict>
          <v:shape id="_x0000_i1056" o:spt="75" type="#_x0000_t75" style="height:162pt;width:412.8pt;" filled="f" stroked="f" coordsize="21600,21600">
            <v:path/>
            <v:fill on="f" focussize="0,0"/>
            <v:stroke on="f"/>
            <v:imagedata r:id="rId44" o:title=""/>
            <o:lock v:ext="edit" aspectratio="t"/>
            <w10:wrap type="none"/>
            <w10:anchorlock/>
          </v:shape>
        </w:pict>
      </w:r>
    </w:p>
    <w:p>
      <w:pPr>
        <w:pStyle w:val="3"/>
        <w:numPr>
          <w:ilvl w:val="1"/>
          <w:numId w:val="0"/>
        </w:numPr>
        <w:rPr>
          <w:rFonts w:hint="eastAsia"/>
          <w:lang w:val="en-US" w:eastAsia="zh-CN"/>
        </w:rPr>
      </w:pPr>
      <w:bookmarkStart w:id="84" w:name="_Toc149"/>
      <w:bookmarkStart w:id="85" w:name="_Toc28805_WPSOffice_Level3"/>
      <w:r>
        <w:rPr>
          <w:rFonts w:hint="eastAsia"/>
          <w:lang w:val="en-US" w:eastAsia="zh-CN"/>
        </w:rPr>
        <w:t>3.1.4、相关内容录入完毕后，选择“提交审核”</w:t>
      </w:r>
      <w:bookmarkEnd w:id="84"/>
      <w:bookmarkEnd w:id="85"/>
    </w:p>
    <w:p>
      <w:pPr>
        <w:numPr>
          <w:ilvl w:val="0"/>
          <w:numId w:val="0"/>
        </w:numPr>
        <w:rPr>
          <w:rFonts w:hint="eastAsia"/>
          <w:lang w:val="en-US" w:eastAsia="zh-CN"/>
        </w:rPr>
      </w:pPr>
      <w:r>
        <w:rPr>
          <w:rFonts w:hint="eastAsia"/>
          <w:lang w:val="en-US" w:eastAsia="zh-CN"/>
        </w:rPr>
        <w:pict>
          <v:shape id="_x0000_i1057" o:spt="75" alt="图片4" type="#_x0000_t75" style="height:138.8pt;width:412.35pt;" filled="f" o:preferrelative="t" stroked="f" coordsize="21600,21600">
            <v:path/>
            <v:fill on="f" focussize="0,0"/>
            <v:stroke on="f"/>
            <v:imagedata r:id="rId45" o:title="图片4"/>
            <o:lock v:ext="edit" aspectratio="t"/>
            <w10:wrap type="none"/>
            <w10:anchorlock/>
          </v:shape>
        </w:pict>
      </w:r>
    </w:p>
    <w:p>
      <w:pPr>
        <w:ind w:firstLine="422"/>
        <w:rPr>
          <w:rFonts w:hint="eastAsia"/>
          <w:sz w:val="24"/>
          <w:szCs w:val="24"/>
          <w:lang w:val="en-US" w:eastAsia="zh-CN"/>
        </w:rPr>
      </w:pPr>
      <w:r>
        <w:rPr>
          <w:rFonts w:hint="eastAsia"/>
          <w:sz w:val="24"/>
          <w:szCs w:val="24"/>
          <w:lang w:val="en-US" w:eastAsia="zh-CN"/>
        </w:rPr>
        <w:t>点击弹窗中的“确认提交”按钮，即可完成中介服务项目注册提交操作。之后到中心查验项目信息。</w:t>
      </w:r>
    </w:p>
    <w:p>
      <w:pPr>
        <w:numPr>
          <w:ilvl w:val="0"/>
          <w:numId w:val="0"/>
        </w:numPr>
        <w:rPr>
          <w:rFonts w:hint="eastAsia"/>
          <w:lang w:val="en-US" w:eastAsia="zh-CN"/>
        </w:rPr>
      </w:pPr>
    </w:p>
    <w:p>
      <w:pPr>
        <w:pStyle w:val="3"/>
        <w:numPr>
          <w:ilvl w:val="1"/>
          <w:numId w:val="0"/>
        </w:numPr>
        <w:rPr>
          <w:rFonts w:hint="eastAsia"/>
          <w:sz w:val="24"/>
          <w:szCs w:val="24"/>
          <w:lang w:val="en-US" w:eastAsia="zh-CN"/>
        </w:rPr>
      </w:pPr>
      <w:bookmarkStart w:id="86" w:name="_Toc27181"/>
      <w:r>
        <w:pict>
          <v:shape id="_x0000_i1058" o:spt="75" type="#_x0000_t75" style="height:228.2pt;width:413.15pt;" filled="f" stroked="f" coordsize="21600,21600">
            <v:path/>
            <v:fill on="f" focussize="0,0"/>
            <v:stroke on="f"/>
            <v:imagedata r:id="rId46" o:title=""/>
            <o:lock v:ext="edit" aspectratio="t"/>
            <w10:wrap type="none"/>
            <w10:anchorlock/>
          </v:shape>
        </w:pict>
      </w:r>
      <w:r>
        <w:rPr>
          <w:rFonts w:hint="eastAsia"/>
          <w:lang w:val="en-US" w:eastAsia="zh-CN"/>
        </w:rPr>
        <w:t>3.1.5、中心查验</w:t>
      </w:r>
      <w:bookmarkEnd w:id="86"/>
    </w:p>
    <w:p>
      <w:pPr>
        <w:ind w:left="0" w:leftChars="0" w:firstLine="0" w:firstLineChars="0"/>
        <w:rPr>
          <w:rFonts w:hint="eastAsia"/>
          <w:sz w:val="24"/>
          <w:szCs w:val="24"/>
          <w:lang w:val="en-US" w:eastAsia="zh-CN"/>
        </w:rPr>
      </w:pPr>
      <w:r>
        <w:rPr>
          <w:rFonts w:hint="eastAsia"/>
          <w:sz w:val="24"/>
          <w:szCs w:val="24"/>
          <w:lang w:val="en-US" w:eastAsia="zh-CN"/>
        </w:rPr>
        <w:t>中心查验人员会接到此项目的待办找到该项目，打开即可看到此项目的详细信息。点击中心查验通过即可继续下一步流程，如不同意则退回至招标人（采购人）编辑修改。</w:t>
      </w:r>
    </w:p>
    <w:bookmarkEnd w:id="83"/>
    <w:p>
      <w:pPr>
        <w:ind w:left="0" w:leftChars="0" w:firstLine="0" w:firstLineChars="0"/>
        <w:rPr>
          <w:rFonts w:hint="eastAsia"/>
          <w:color w:val="FF0000"/>
          <w:sz w:val="28"/>
          <w:szCs w:val="28"/>
          <w:lang w:val="en-US" w:eastAsia="zh-CN"/>
        </w:rPr>
      </w:pPr>
      <w:r>
        <w:rPr>
          <w:rFonts w:hint="eastAsia"/>
          <w:color w:val="FF0000"/>
          <w:sz w:val="28"/>
          <w:szCs w:val="28"/>
          <w:lang w:val="en-US" w:eastAsia="zh-CN"/>
        </w:rPr>
        <w:t>招标人（采购人）单位需留意项目是否通过</w:t>
      </w:r>
    </w:p>
    <w:p>
      <w:pPr>
        <w:pStyle w:val="3"/>
        <w:numPr>
          <w:ilvl w:val="1"/>
          <w:numId w:val="0"/>
        </w:numPr>
        <w:rPr>
          <w:rFonts w:hint="eastAsia"/>
          <w:lang w:val="en-US" w:eastAsia="zh-CN"/>
        </w:rPr>
      </w:pPr>
      <w:bookmarkStart w:id="87" w:name="_Toc21562"/>
      <w:r>
        <w:rPr>
          <w:rFonts w:hint="eastAsia"/>
          <w:lang w:val="en-US" w:eastAsia="zh-CN"/>
        </w:rPr>
        <w:t>3.1.6、若项目通过审核，需招标人（采购人）发起“中介机构选取”</w:t>
      </w:r>
      <w:bookmarkEnd w:id="87"/>
    </w:p>
    <w:p>
      <w:pPr>
        <w:numPr>
          <w:ilvl w:val="0"/>
          <w:numId w:val="0"/>
        </w:numPr>
        <w:ind w:leftChars="0"/>
        <w:rPr>
          <w:rFonts w:hint="eastAsia" w:ascii="Times New Roman" w:hAnsi="Times New Roman" w:eastAsia="宋体" w:cs="Times New Roman"/>
          <w:b/>
          <w:bCs/>
          <w:kern w:val="2"/>
          <w:sz w:val="30"/>
          <w:szCs w:val="32"/>
          <w:lang w:val="en-US" w:eastAsia="zh-CN" w:bidi="ar-SA"/>
        </w:rPr>
      </w:pPr>
      <w:r>
        <w:rPr>
          <w:rFonts w:hint="eastAsia" w:ascii="Times New Roman" w:hAnsi="Times New Roman" w:eastAsia="宋体" w:cs="Times New Roman"/>
          <w:b/>
          <w:bCs/>
          <w:kern w:val="2"/>
          <w:sz w:val="30"/>
          <w:szCs w:val="32"/>
          <w:lang w:val="en-US" w:eastAsia="zh-CN" w:bidi="ar-SA"/>
        </w:rPr>
        <w:pict>
          <v:shape id="_x0000_i1059" o:spt="75" type="#_x0000_t75" style="height:133.55pt;width:412.8pt;" filled="f" stroked="f" coordsize="21600,21600">
            <v:path/>
            <v:fill on="f" focussize="0,0"/>
            <v:stroke on="f"/>
            <v:imagedata r:id="rId47" o:title=""/>
            <o:lock v:ext="edit" aspectratio="t"/>
            <w10:wrap type="none"/>
            <w10:anchorlock/>
          </v:shape>
        </w:pic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88" w:name="_Toc11716"/>
      <w:r>
        <w:rPr>
          <w:rFonts w:hint="eastAsia" w:cs="Times New Roman"/>
          <w:b/>
          <w:bCs/>
          <w:kern w:val="2"/>
          <w:sz w:val="30"/>
          <w:szCs w:val="32"/>
          <w:lang w:val="en-US" w:eastAsia="zh-CN" w:bidi="ar-SA"/>
        </w:rPr>
        <w:t>3.1.</w:t>
      </w:r>
      <w:r>
        <w:rPr>
          <w:rFonts w:hint="eastAsia" w:ascii="Times New Roman" w:hAnsi="Times New Roman" w:eastAsia="宋体" w:cs="Times New Roman"/>
          <w:b/>
          <w:bCs/>
          <w:kern w:val="2"/>
          <w:sz w:val="30"/>
          <w:szCs w:val="32"/>
          <w:lang w:val="en-US" w:eastAsia="zh-CN" w:bidi="ar-SA"/>
        </w:rPr>
        <w:t>7、点击“新增</w:t>
      </w:r>
      <w:r>
        <w:rPr>
          <w:rFonts w:hint="eastAsia"/>
          <w:lang w:val="en-US" w:eastAsia="zh-CN"/>
        </w:rPr>
        <w:t>中介</w:t>
      </w:r>
      <w:r>
        <w:rPr>
          <w:rFonts w:hint="eastAsia" w:ascii="Times New Roman" w:hAnsi="Times New Roman" w:eastAsia="宋体" w:cs="Times New Roman"/>
          <w:b/>
          <w:bCs/>
          <w:kern w:val="2"/>
          <w:sz w:val="30"/>
          <w:szCs w:val="32"/>
          <w:lang w:val="en-US" w:eastAsia="zh-CN" w:bidi="ar-SA"/>
        </w:rPr>
        <w:t>机构抽取”，勾选项目，点击“确认选择”</w:t>
      </w:r>
      <w:bookmarkEnd w:id="88"/>
    </w:p>
    <w:p>
      <w:pPr>
        <w:numPr>
          <w:ilvl w:val="0"/>
          <w:numId w:val="0"/>
        </w:numPr>
        <w:ind w:leftChars="0"/>
      </w:pPr>
      <w:r>
        <w:pict>
          <v:shape id="_x0000_i1060" o:spt="75" type="#_x0000_t75" style="height:146.55pt;width:412.8pt;" filled="f" stroked="f" coordsize="21600,21600">
            <v:path/>
            <v:fill on="f" focussize="0,0"/>
            <v:stroke on="f"/>
            <v:imagedata r:id="rId48" o:title=""/>
            <o:lock v:ext="edit" aspectratio="t"/>
            <w10:wrap type="none"/>
            <w10:anchorlock/>
          </v:shape>
        </w:pict>
      </w:r>
    </w:p>
    <w:p>
      <w:pPr>
        <w:numPr>
          <w:ilvl w:val="0"/>
          <w:numId w:val="0"/>
        </w:numPr>
        <w:ind w:leftChars="0"/>
        <w:rPr>
          <w:rFonts w:hint="eastAsia" w:eastAsia="宋体"/>
          <w:lang w:val="en-US" w:eastAsia="zh-CN"/>
        </w:rPr>
      </w:pPr>
      <w:r>
        <w:rPr>
          <w:rFonts w:hint="eastAsia" w:eastAsia="宋体"/>
          <w:lang w:val="en-US" w:eastAsia="zh-CN"/>
        </w:rPr>
        <w:pict>
          <v:shape id="_x0000_i1061" o:spt="75" alt="图片5" type="#_x0000_t75" style="height:176.35pt;width:412.35pt;" filled="f" o:preferrelative="t" stroked="f" coordsize="21600,21600">
            <v:path/>
            <v:fill on="f" focussize="0,0"/>
            <v:stroke on="f"/>
            <v:imagedata r:id="rId49" o:title="图片5"/>
            <o:lock v:ext="edit" aspectratio="t"/>
            <w10:wrap type="none"/>
            <w10:anchorlock/>
          </v:shape>
        </w:pict>
      </w:r>
    </w:p>
    <w:p>
      <w:pPr>
        <w:pStyle w:val="3"/>
        <w:numPr>
          <w:ilvl w:val="1"/>
          <w:numId w:val="0"/>
        </w:numPr>
        <w:rPr>
          <w:rFonts w:hint="eastAsia"/>
          <w:lang w:val="en-US" w:eastAsia="zh-CN"/>
        </w:rPr>
      </w:pPr>
      <w:bookmarkStart w:id="89" w:name="_Toc30085"/>
      <w:r>
        <w:rPr>
          <w:rFonts w:hint="eastAsia"/>
          <w:lang w:val="en-US" w:eastAsia="zh-CN"/>
        </w:rPr>
        <w:t>3.1.8、进入新增中介机构选择页面</w:t>
      </w:r>
      <w:bookmarkEnd w:id="89"/>
    </w:p>
    <w:p>
      <w:pPr>
        <w:numPr>
          <w:ilvl w:val="0"/>
          <w:numId w:val="0"/>
        </w:numPr>
        <w:ind w:leftChars="0"/>
      </w:pPr>
      <w:r>
        <w:pict>
          <v:shape id="_x0000_i1062" o:spt="75" type="#_x0000_t75" style="height:173.95pt;width:413.05pt;" filled="f" stroked="f" coordsize="21600,21600">
            <v:path/>
            <v:fill on="f" focussize="0,0"/>
            <v:stroke on="f"/>
            <v:imagedata r:id="rId50" o:title=""/>
            <o:lock v:ext="edit" aspectratio="t"/>
            <w10:wrap type="none"/>
            <w10:anchorlock/>
          </v:shape>
        </w:pict>
      </w:r>
    </w:p>
    <w:p>
      <w:pPr>
        <w:numPr>
          <w:ilvl w:val="0"/>
          <w:numId w:val="0"/>
        </w:numPr>
        <w:ind w:leftChars="200"/>
      </w:pPr>
      <w:r>
        <w:rPr>
          <w:rFonts w:hint="eastAsia"/>
          <w:color w:val="FF0000"/>
          <w:sz w:val="28"/>
          <w:szCs w:val="28"/>
          <w:lang w:val="en-US" w:eastAsia="zh-CN"/>
        </w:rPr>
        <w:t>①项目预算：根据项目实际情况填写</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②指定中介机构：根据项目注册时勾选的中介机构目录而来。如当时选择的是工程代理库，那此时指定中介机构中可挑选的就是工程代理库中的单位。</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③其他内容可根据实际情况填写。</w:t>
      </w:r>
    </w:p>
    <w:p>
      <w:pPr>
        <w:pStyle w:val="3"/>
        <w:numPr>
          <w:ilvl w:val="1"/>
          <w:numId w:val="0"/>
        </w:numPr>
        <w:rPr>
          <w:rFonts w:hint="eastAsia"/>
          <w:lang w:val="en-US" w:eastAsia="zh-CN"/>
        </w:rPr>
      </w:pPr>
      <w:bookmarkStart w:id="90" w:name="_Toc3796"/>
      <w:r>
        <w:rPr>
          <w:rFonts w:hint="eastAsia"/>
          <w:lang w:val="en-US" w:eastAsia="zh-CN"/>
        </w:rPr>
        <w:t>3.1.9、以上内容填写完成之后，需点击“修改保存”</w:t>
      </w:r>
      <w:bookmarkEnd w:id="90"/>
    </w:p>
    <w:p>
      <w:pPr>
        <w:numPr>
          <w:ilvl w:val="0"/>
          <w:numId w:val="0"/>
        </w:numPr>
        <w:ind w:leftChars="0"/>
      </w:pPr>
      <w:r>
        <w:pict>
          <v:shape id="_x0000_i1063" o:spt="75" type="#_x0000_t75" style="height:146.8pt;width:412.35pt;" filled="f" stroked="f" coordsize="21600,21600">
            <v:path/>
            <v:fill on="f" focussize="0,0"/>
            <v:stroke on="f"/>
            <v:imagedata r:id="rId51" o:title=""/>
            <o:lock v:ext="edit" aspectratio="t"/>
            <w10:wrap type="none"/>
            <w10:anchorlock/>
          </v:shape>
        </w:pict>
      </w:r>
    </w:p>
    <w:p>
      <w:pPr>
        <w:ind w:left="0" w:leftChars="0" w:firstLine="0" w:firstLineChars="0"/>
        <w:rPr>
          <w:rFonts w:hint="eastAsia"/>
          <w:color w:val="FF0000"/>
          <w:sz w:val="30"/>
          <w:szCs w:val="30"/>
          <w:lang w:val="en-US" w:eastAsia="zh-CN"/>
        </w:rPr>
      </w:pPr>
      <w:bookmarkStart w:id="91" w:name="_Toc1446_WPSOffice_Level3"/>
      <w:r>
        <w:rPr>
          <w:rFonts w:hint="eastAsia"/>
          <w:color w:val="FF0000"/>
          <w:sz w:val="30"/>
          <w:szCs w:val="30"/>
          <w:lang w:val="en-US" w:eastAsia="zh-CN"/>
        </w:rPr>
        <w:t>选择“生成公示”，即可生成“中介服务申请公告”</w:t>
      </w:r>
      <w:bookmarkEnd w:id="91"/>
    </w:p>
    <w:p>
      <w:pPr>
        <w:numPr>
          <w:ilvl w:val="0"/>
          <w:numId w:val="0"/>
        </w:numPr>
        <w:ind w:leftChars="0"/>
      </w:pPr>
      <w:r>
        <w:pict>
          <v:shape id="_x0000_i1064" o:spt="75" type="#_x0000_t75" style="height:185.9pt;width:412.45pt;" filled="f" stroked="f" coordsize="21600,21600">
            <v:path/>
            <v:fill on="f" focussize="0,0"/>
            <v:stroke on="f"/>
            <v:imagedata r:id="rId52"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在公告内容中，需要修改的地方可直接在编辑框中修改</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注：如需上传其他附件可在“04 相关附件”进行上传</w:t>
      </w:r>
    </w:p>
    <w:p>
      <w:pPr>
        <w:numPr>
          <w:ilvl w:val="0"/>
          <w:numId w:val="0"/>
        </w:numPr>
        <w:ind w:leftChars="0"/>
      </w:pPr>
      <w:r>
        <w:pict>
          <v:shape id="_x0000_i1065" o:spt="75" type="#_x0000_t75" style="height:167.9pt;width:345.05pt;" filled="f" o:preferrelative="t" stroked="f" coordsize="21600,21600">
            <v:path/>
            <v:fill on="f" focussize="0,0"/>
            <v:stroke on="f"/>
            <v:imagedata r:id="rId53"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内容确认无误后，选择“提交信息”</w:t>
      </w:r>
    </w:p>
    <w:p>
      <w:pPr>
        <w:numPr>
          <w:ilvl w:val="0"/>
          <w:numId w:val="0"/>
        </w:numPr>
        <w:ind w:leftChars="200"/>
      </w:pPr>
      <w:r>
        <w:pict>
          <v:shape id="_x0000_i1066" o:spt="75" type="#_x0000_t75" style="height:114.75pt;width:413.25pt;" filled="f" stroked="f" coordsize="21600,21600">
            <v:path/>
            <v:fill on="f" focussize="0,0"/>
            <v:stroke on="f"/>
            <v:imagedata r:id="rId54"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弹出窗口可点击“确认提交”，此项目的中介服务申请公告同时发布到芜湖市公共资源交易中心网站的中介服务超市栏目中。</w:t>
      </w:r>
    </w:p>
    <w:p>
      <w:pPr>
        <w:numPr>
          <w:ilvl w:val="0"/>
          <w:numId w:val="0"/>
        </w:numPr>
        <w:ind w:leftChars="200"/>
      </w:pPr>
      <w:r>
        <w:pict>
          <v:shape id="_x0000_i1067" o:spt="75" type="#_x0000_t75" style="height:228.55pt;width:413.1pt;" filled="f" stroked="f" coordsize="21600,21600">
            <v:path/>
            <v:fill on="f" focussize="0,0"/>
            <v:stroke on="f"/>
            <v:imagedata r:id="rId55" o:title=""/>
            <o:lock v:ext="edit" aspectratio="t"/>
            <w10:wrap type="none"/>
            <w10:anchorlock/>
          </v:shape>
        </w:pict>
      </w:r>
    </w:p>
    <w:p>
      <w:pPr>
        <w:pStyle w:val="3"/>
        <w:numPr>
          <w:ilvl w:val="1"/>
          <w:numId w:val="0"/>
        </w:numPr>
        <w:rPr>
          <w:rFonts w:hint="eastAsia"/>
          <w:lang w:val="en-US" w:eastAsia="zh-CN"/>
        </w:rPr>
      </w:pPr>
      <w:bookmarkStart w:id="92" w:name="_Toc26659"/>
      <w:r>
        <w:rPr>
          <w:rFonts w:hint="eastAsia"/>
          <w:lang w:val="en-US" w:eastAsia="zh-CN"/>
        </w:rPr>
        <w:t>3.1.10、选择“中介机构确定”，找到之前提交的项目，选择“操作”按钮</w:t>
      </w:r>
      <w:bookmarkEnd w:id="92"/>
    </w:p>
    <w:p>
      <w:pPr>
        <w:numPr>
          <w:ilvl w:val="0"/>
          <w:numId w:val="0"/>
        </w:numPr>
        <w:ind w:leftChars="200"/>
        <w:rPr>
          <w:rFonts w:hint="eastAsia"/>
          <w:lang w:val="en-US" w:eastAsia="zh-CN"/>
        </w:rPr>
      </w:pPr>
      <w:r>
        <w:rPr>
          <w:rFonts w:hint="eastAsia"/>
          <w:lang w:val="en-US" w:eastAsia="zh-CN"/>
        </w:rPr>
        <w:pict>
          <v:shape id="_x0000_i1068" o:spt="75" alt="图片6" type="#_x0000_t75" style="height:132.4pt;width:412.95pt;" filled="f" o:preferrelative="t" stroked="f" coordsize="21600,21600">
            <v:path/>
            <v:fill on="f" focussize="0,0"/>
            <v:stroke on="f"/>
            <v:imagedata r:id="rId56" o:title="图片6"/>
            <o:lock v:ext="edit" aspectratio="t"/>
            <w10:wrap type="none"/>
            <w10:anchorlock/>
          </v:shape>
        </w:pict>
      </w:r>
    </w:p>
    <w:p>
      <w:pPr>
        <w:numPr>
          <w:ilvl w:val="0"/>
          <w:numId w:val="0"/>
        </w:numPr>
        <w:ind w:leftChars="200"/>
        <w:rPr>
          <w:rFonts w:hint="eastAsia"/>
          <w:lang w:val="en-US" w:eastAsia="zh-CN"/>
        </w:rPr>
      </w:pPr>
      <w:r>
        <w:rPr>
          <w:rFonts w:hint="eastAsia"/>
          <w:lang w:val="en-US" w:eastAsia="zh-CN"/>
        </w:rPr>
        <w:pict>
          <v:shape id="_x0000_i1069" o:spt="75" alt="图片7" type="#_x0000_t75" style="height:124.25pt;width:412.95pt;" filled="f" o:preferrelative="t" stroked="f" coordsize="21600,21600">
            <v:path/>
            <v:fill on="f" focussize="0,0"/>
            <v:stroke on="f"/>
            <v:imagedata r:id="rId57" o:title="图片7"/>
            <o:lock v:ext="edit" aspectratio="t"/>
            <w10:wrap type="none"/>
            <w10:anchorlock/>
          </v:shape>
        </w:pict>
      </w:r>
    </w:p>
    <w:p>
      <w:pPr>
        <w:pStyle w:val="3"/>
        <w:numPr>
          <w:ilvl w:val="1"/>
          <w:numId w:val="0"/>
        </w:numPr>
        <w:rPr>
          <w:rFonts w:hint="eastAsia"/>
          <w:lang w:val="en-US" w:eastAsia="zh-CN"/>
        </w:rPr>
      </w:pPr>
      <w:bookmarkStart w:id="93" w:name="_Toc18350"/>
      <w:r>
        <w:rPr>
          <w:rFonts w:hint="eastAsia"/>
          <w:lang w:val="en-US" w:eastAsia="zh-CN"/>
        </w:rPr>
        <w:t>3.1.11、进入“确认中介机构”页面，可以查看之前提交的项目信息，代理机构诚信分等等内容</w:t>
      </w:r>
      <w:bookmarkEnd w:id="93"/>
    </w:p>
    <w:p>
      <w:pPr>
        <w:numPr>
          <w:ilvl w:val="0"/>
          <w:numId w:val="0"/>
        </w:numPr>
        <w:ind w:leftChars="200"/>
      </w:pPr>
      <w:r>
        <w:pict>
          <v:shape id="_x0000_i1070" o:spt="75" type="#_x0000_t75" style="height:166.65pt;width:412.9pt;" filled="f" stroked="f" coordsize="21600,21600">
            <v:path/>
            <v:fill on="f" focussize="0,0"/>
            <v:stroke on="f"/>
            <v:imagedata r:id="rId58"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最底部有中介项目通知书需要生成，需点击“点击生成”，可以看到此项目的中介项目通知书</w:t>
      </w:r>
    </w:p>
    <w:p>
      <w:pPr>
        <w:numPr>
          <w:ilvl w:val="0"/>
          <w:numId w:val="0"/>
        </w:numPr>
        <w:ind w:leftChars="200"/>
      </w:pPr>
      <w:r>
        <w:pict>
          <v:shape id="_x0000_i1071" o:spt="75" type="#_x0000_t75" style="height:106.5pt;width:412.35pt;" filled="f" stroked="f" coordsize="21600,21600">
            <v:path/>
            <v:fill on="f" focussize="0,0"/>
            <v:stroke on="f"/>
            <v:imagedata r:id="rId59"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注：点击生成之后，会出现弹窗，弹窗的内容是此项目的中介项目通知书，此中介项目通知书有二维码，可用手机扫描查看。</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招标人（采购人）无签章，可无需签章提交</w:t>
      </w:r>
    </w:p>
    <w:p>
      <w:pPr>
        <w:numPr>
          <w:ilvl w:val="0"/>
          <w:numId w:val="0"/>
        </w:numPr>
        <w:ind w:leftChars="200"/>
      </w:pPr>
      <w:r>
        <w:pict>
          <v:shape id="_x0000_i1072" o:spt="75" type="#_x0000_t75" style="height:185.4pt;width:412.65pt;" filled="f" stroked="f" coordsize="21600,21600">
            <v:path/>
            <v:fill on="f" focussize="0,0"/>
            <v:stroke on="f"/>
            <v:imagedata r:id="rId60" o:title=""/>
            <o:lock v:ext="edit" aspectratio="t"/>
            <w10:wrap type="none"/>
            <w10:anchorlock/>
          </v:shape>
        </w:pict>
      </w:r>
    </w:p>
    <w:p>
      <w:pPr>
        <w:numPr>
          <w:ilvl w:val="0"/>
          <w:numId w:val="0"/>
        </w:numPr>
        <w:ind w:leftChars="200"/>
      </w:pPr>
      <w:r>
        <w:pict>
          <v:shape id="_x0000_i1073" o:spt="75" type="#_x0000_t75" style="height:194.6pt;width:412.9pt;" filled="f" stroked="f" coordsize="21600,21600">
            <v:path/>
            <v:fill on="f" focussize="0,0"/>
            <v:stroke on="f"/>
            <v:imagedata r:id="rId61" o:title=""/>
            <o:lock v:ext="edit" aspectratio="t"/>
            <w10:wrap type="none"/>
            <w10:anchorlock/>
          </v:shape>
        </w:pict>
      </w:r>
    </w:p>
    <w:p>
      <w:pPr>
        <w:pStyle w:val="3"/>
        <w:numPr>
          <w:ilvl w:val="1"/>
          <w:numId w:val="0"/>
        </w:numPr>
        <w:rPr>
          <w:rFonts w:hint="eastAsia"/>
          <w:lang w:val="en-US" w:eastAsia="zh-CN"/>
        </w:rPr>
      </w:pPr>
      <w:bookmarkStart w:id="94" w:name="_Toc5396"/>
      <w:r>
        <w:rPr>
          <w:rFonts w:hint="eastAsia"/>
          <w:lang w:val="en-US" w:eastAsia="zh-CN"/>
        </w:rPr>
        <w:t>3.1.12关闭中介项目通知书，点击“确认中选机构”，此项目的中介项目中标公告同时也发布到芜湖市公共资源交易中心网站中。招标人（采购人）直接指定代理的步骤到此为止。</w:t>
      </w:r>
      <w:bookmarkEnd w:id="94"/>
    </w:p>
    <w:p>
      <w:pPr>
        <w:numPr>
          <w:ilvl w:val="0"/>
          <w:numId w:val="0"/>
        </w:numPr>
        <w:ind w:leftChars="0"/>
        <w:rPr>
          <w:rFonts w:hint="eastAsia"/>
          <w:sz w:val="24"/>
          <w:szCs w:val="24"/>
          <w:lang w:val="en-US" w:eastAsia="zh-CN"/>
        </w:rPr>
      </w:pPr>
      <w:r>
        <w:pict>
          <v:shape id="_x0000_i1074" o:spt="75" type="#_x0000_t75" style="height:206.55pt;width:413.15pt;" filled="f" stroked="f" coordsize="21600,21600">
            <v:path/>
            <v:fill on="f" focussize="0,0"/>
            <v:stroke on="f"/>
            <v:imagedata r:id="rId62" o:title=""/>
            <o:lock v:ext="edit" aspectratio="t"/>
            <w10:wrap type="none"/>
            <w10:anchorlock/>
          </v:shape>
        </w:pict>
      </w:r>
    </w:p>
    <w:p>
      <w:pPr>
        <w:numPr>
          <w:ilvl w:val="0"/>
          <w:numId w:val="0"/>
        </w:numPr>
        <w:ind w:leftChars="0"/>
        <w:rPr>
          <w:rFonts w:hint="eastAsia"/>
          <w:sz w:val="24"/>
          <w:szCs w:val="24"/>
          <w:lang w:val="en-US" w:eastAsia="zh-CN"/>
        </w:rPr>
      </w:pPr>
    </w:p>
    <w:p>
      <w:pPr>
        <w:numPr>
          <w:ilvl w:val="0"/>
          <w:numId w:val="0"/>
        </w:numPr>
        <w:ind w:leftChars="0"/>
        <w:rPr>
          <w:rFonts w:hint="eastAsia"/>
          <w:sz w:val="24"/>
          <w:szCs w:val="24"/>
          <w:lang w:val="en-US" w:eastAsia="zh-CN"/>
        </w:rPr>
      </w:pPr>
    </w:p>
    <w:p>
      <w:pPr>
        <w:pStyle w:val="3"/>
        <w:numPr>
          <w:ilvl w:val="1"/>
          <w:numId w:val="0"/>
        </w:numPr>
        <w:ind w:left="142" w:leftChars="0"/>
        <w:rPr>
          <w:rFonts w:hint="eastAsia"/>
          <w:sz w:val="30"/>
          <w:szCs w:val="30"/>
          <w:lang w:val="en-US" w:eastAsia="zh-CN"/>
        </w:rPr>
      </w:pPr>
      <w:bookmarkStart w:id="95" w:name="_Toc7835_WPSOffice_Level2"/>
      <w:bookmarkStart w:id="96" w:name="_Toc7554"/>
      <w:r>
        <w:rPr>
          <w:rFonts w:hint="eastAsia"/>
          <w:sz w:val="30"/>
          <w:szCs w:val="30"/>
          <w:lang w:val="en-US" w:eastAsia="zh-CN"/>
        </w:rPr>
        <w:t>3.2 随机抽取</w:t>
      </w:r>
      <w:bookmarkEnd w:id="95"/>
      <w:bookmarkEnd w:id="96"/>
    </w:p>
    <w:p>
      <w:pPr>
        <w:ind w:firstLine="422"/>
        <w:rPr>
          <w:rFonts w:hint="eastAsia"/>
          <w:b/>
          <w:bCs/>
          <w:sz w:val="24"/>
          <w:szCs w:val="24"/>
          <w:lang w:val="en-US" w:eastAsia="zh-CN"/>
        </w:rPr>
      </w:pPr>
      <w:r>
        <w:rPr>
          <w:rFonts w:hint="eastAsia"/>
          <w:b/>
          <w:bCs/>
          <w:sz w:val="24"/>
          <w:szCs w:val="24"/>
          <w:lang w:val="en-US" w:eastAsia="zh-CN"/>
        </w:rPr>
        <w:t>操作步骤：</w:t>
      </w:r>
    </w:p>
    <w:p>
      <w:pPr>
        <w:pStyle w:val="3"/>
        <w:numPr>
          <w:ilvl w:val="1"/>
          <w:numId w:val="0"/>
        </w:numPr>
        <w:rPr>
          <w:rFonts w:hint="eastAsia" w:eastAsia="宋体"/>
          <w:lang w:val="en-US" w:eastAsia="zh-CN"/>
        </w:rPr>
      </w:pPr>
      <w:bookmarkStart w:id="97" w:name="_Toc21576"/>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1、点击“</w:t>
      </w:r>
      <w:r>
        <w:rPr>
          <w:rFonts w:hint="eastAsia"/>
          <w:lang w:val="en-US" w:eastAsia="zh-CN"/>
        </w:rPr>
        <w:t>中介</w:t>
      </w:r>
      <w:r>
        <w:rPr>
          <w:rFonts w:hint="eastAsia" w:ascii="Times New Roman" w:hAnsi="Times New Roman" w:eastAsia="宋体" w:cs="Times New Roman"/>
          <w:b/>
          <w:bCs/>
          <w:kern w:val="2"/>
          <w:sz w:val="30"/>
          <w:szCs w:val="32"/>
          <w:lang w:val="en-US" w:eastAsia="zh-CN" w:bidi="ar-SA"/>
        </w:rPr>
        <w:t xml:space="preserve">服务项目注册”菜单，如下图： </w:t>
      </w:r>
      <w:r>
        <w:pict>
          <v:shape id="_x0000_i1075" o:spt="75" type="#_x0000_t75" style="height:158.65pt;width:412.8pt;" filled="f" stroked="f" coordsize="21600,21600">
            <v:path/>
            <v:fill on="f" focussize="0,0"/>
            <v:stroke on="f"/>
            <v:imagedata r:id="rId35" o:title=""/>
            <o:lock v:ext="edit" aspectratio="t"/>
            <w10:wrap type="none"/>
            <w10:anchorlock/>
          </v:shape>
        </w:pict>
      </w:r>
      <w:bookmarkEnd w:id="97"/>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98" w:name="_Toc6644"/>
      <w:bookmarkStart w:id="99" w:name="_Toc23648_WPSOffice_Level3"/>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2、点击“新增项目”按钮，如下图：</w:t>
      </w:r>
      <w:bookmarkEnd w:id="98"/>
      <w:bookmarkEnd w:id="99"/>
    </w:p>
    <w:p>
      <w:pPr>
        <w:ind w:firstLine="0" w:firstLineChars="0"/>
      </w:pPr>
      <w:r>
        <w:pict>
          <v:shape id="_x0000_i1076" o:spt="75" type="#_x0000_t75" style="height:148.7pt;width:412.8pt;" filled="f" stroked="f" coordsize="21600,21600">
            <v:path/>
            <v:fill on="f" focussize="0,0"/>
            <v:stroke on="f"/>
            <v:imagedata r:id="rId36" o:title=""/>
            <o:lock v:ext="edit" aspectratio="t"/>
            <w10:wrap type="none"/>
            <w10:anchorlock/>
          </v:shape>
        </w:pic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00" w:name="_Toc15463"/>
      <w:bookmarkStart w:id="101" w:name="_Toc5135_WPSOffice_Level3"/>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3、进入新增项目页面。</w:t>
      </w:r>
      <w:bookmarkEnd w:id="100"/>
      <w:bookmarkEnd w:id="101"/>
    </w:p>
    <w:p>
      <w:pPr>
        <w:ind w:firstLine="0" w:firstLineChars="0"/>
      </w:pPr>
      <w:r>
        <w:pict>
          <v:shape id="_x0000_i1077" o:spt="75" type="#_x0000_t75" style="height:195.5pt;width:412.85pt;" filled="f" stroked="f" coordsize="21600,21600">
            <v:path/>
            <v:fill on="f" focussize="0,0"/>
            <v:stroke on="f"/>
            <v:imagedata r:id="rId37" o:title=""/>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①、如果此项目为有任务书的项目，可在“是否任务书新增项目”勾选“是”，在后方“关联任务书”的“...”中，可选择要使用的任务书。如果无需任务书，直接勾选“否”</w:t>
      </w:r>
    </w:p>
    <w:p>
      <w:pPr>
        <w:ind w:firstLine="0" w:firstLineChars="0"/>
        <w:rPr>
          <w:rFonts w:hint="eastAsia"/>
          <w:bCs/>
          <w:szCs w:val="21"/>
          <w:lang w:val="en-US" w:eastAsia="zh-CN"/>
        </w:rPr>
      </w:pPr>
      <w:r>
        <w:rPr>
          <w:rFonts w:hint="eastAsia"/>
          <w:bCs/>
          <w:szCs w:val="21"/>
          <w:lang w:val="en-US" w:eastAsia="zh-CN"/>
        </w:rPr>
        <w:pict>
          <v:shape id="_x0000_i1078" o:spt="75" alt="图片1" type="#_x0000_t75" style="height:121.85pt;width:412.45pt;" filled="f" o:preferrelative="t" stroked="f" coordsize="21600,21600">
            <v:path/>
            <v:fill on="f" focussize="0,0"/>
            <v:stroke on="f"/>
            <v:imagedata r:id="rId38" o:title="图片1"/>
            <o:lock v:ext="edit" aspectratio="t"/>
            <w10:wrap type="none"/>
            <w10:anchorlock/>
          </v:shape>
        </w:pict>
      </w:r>
    </w:p>
    <w:p>
      <w:pPr>
        <w:numPr>
          <w:ilvl w:val="0"/>
          <w:numId w:val="0"/>
        </w:numPr>
        <w:ind w:leftChars="200"/>
        <w:rPr>
          <w:rFonts w:hint="eastAsia"/>
          <w:color w:val="FF0000"/>
          <w:sz w:val="28"/>
          <w:szCs w:val="28"/>
        </w:rPr>
      </w:pPr>
      <w:r>
        <w:rPr>
          <w:rFonts w:hint="eastAsia"/>
          <w:color w:val="FF0000"/>
          <w:sz w:val="28"/>
          <w:szCs w:val="28"/>
          <w:lang w:val="en-US" w:eastAsia="zh-CN"/>
        </w:rPr>
        <w:t>②、在</w:t>
      </w:r>
      <w:r>
        <w:rPr>
          <w:rFonts w:hint="eastAsia"/>
          <w:color w:val="FF0000"/>
          <w:sz w:val="28"/>
          <w:szCs w:val="28"/>
        </w:rPr>
        <w:t>填写项目名称应准确无误，否则影响招标的进行。</w:t>
      </w:r>
    </w:p>
    <w:p>
      <w:pPr>
        <w:numPr>
          <w:ilvl w:val="0"/>
          <w:numId w:val="0"/>
        </w:numPr>
        <w:ind w:leftChars="200"/>
        <w:rPr>
          <w:rFonts w:hint="eastAsia"/>
          <w:color w:val="FF0000"/>
          <w:sz w:val="28"/>
          <w:szCs w:val="28"/>
        </w:rPr>
      </w:pPr>
      <w:r>
        <w:rPr>
          <w:rFonts w:hint="eastAsia"/>
          <w:color w:val="FF0000"/>
          <w:sz w:val="28"/>
          <w:szCs w:val="28"/>
        </w:rPr>
        <w:pict>
          <v:shape id="_x0000_i1079" o:spt="75" alt="图片" type="#_x0000_t75" style="height:132.4pt;width:412.35pt;" filled="f" o:preferrelative="t" stroked="f" coordsize="21600,21600">
            <v:path/>
            <v:fill on="f" focussize="0,0"/>
            <v:stroke on="f"/>
            <v:imagedata r:id="rId39" o:title="图片"/>
            <o:lock v:ext="edit" aspectratio="t"/>
            <w10:wrap type="none"/>
            <w10:anchorlock/>
          </v:shape>
        </w:pict>
      </w:r>
    </w:p>
    <w:p>
      <w:pPr>
        <w:numPr>
          <w:ilvl w:val="0"/>
          <w:numId w:val="0"/>
        </w:numPr>
        <w:ind w:leftChars="200"/>
        <w:rPr>
          <w:rFonts w:hint="eastAsia"/>
          <w:lang w:val="en-US" w:eastAsia="zh-CN"/>
        </w:rPr>
      </w:pPr>
      <w:r>
        <w:rPr>
          <w:rFonts w:hint="eastAsia"/>
          <w:color w:val="FF0000"/>
          <w:sz w:val="28"/>
          <w:szCs w:val="28"/>
          <w:lang w:val="en-US" w:eastAsia="zh-CN"/>
        </w:rPr>
        <w:t>③、在“项目类别”中可选择“建设工程”和“政府采购”。招标人（采购人）需慎重选择。</w:t>
      </w:r>
      <w:r>
        <w:rPr>
          <w:rFonts w:hint="eastAsia"/>
          <w:lang w:val="en-US" w:eastAsia="zh-CN"/>
        </w:rPr>
        <w:pict>
          <v:shape id="_x0000_i1080" o:spt="75" alt="图片2" type="#_x0000_t75" style="height:119.35pt;width:412.75pt;" filled="f" o:preferrelative="t" stroked="f" coordsize="21600,21600">
            <v:path/>
            <v:fill on="f" focussize="0,0"/>
            <v:stroke on="f"/>
            <v:imagedata r:id="rId40" o:title="图片2"/>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④、项目区域类型按照实际选择市本级、县区级等。</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⑤、选择“公开选择方式”，在此处可挑选三种选取方式。</w:t>
      </w:r>
    </w:p>
    <w:p>
      <w:pPr>
        <w:numPr>
          <w:ilvl w:val="0"/>
          <w:numId w:val="0"/>
        </w:numPr>
        <w:rPr>
          <w:rFonts w:hint="eastAsia" w:eastAsia="宋体"/>
          <w:lang w:val="en-US" w:eastAsia="zh-CN"/>
        </w:rPr>
      </w:pPr>
      <w:r>
        <w:rPr>
          <w:rFonts w:hint="eastAsia" w:eastAsia="宋体"/>
          <w:lang w:val="en-US" w:eastAsia="zh-CN"/>
        </w:rPr>
        <w:pict>
          <v:shape id="_x0000_i1081" o:spt="75" alt="图片3" type="#_x0000_t75" style="height:125.75pt;width:412.75pt;" filled="f" o:preferrelative="t" stroked="f" coordsize="21600,21600">
            <v:path/>
            <v:fill on="f" focussize="0,0"/>
            <v:stroke on="f"/>
            <v:imagedata r:id="rId41" o:title="图片3"/>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⑥、选择“中介机构目录”的“...”，可进行挑选代理机构库。如果勾选了“工程代理库”，那么只能从工程代理库中产生代理机构。采购代理库同理。</w:t>
      </w:r>
    </w:p>
    <w:p>
      <w:pPr>
        <w:numPr>
          <w:ilvl w:val="0"/>
          <w:numId w:val="0"/>
        </w:numPr>
      </w:pPr>
      <w:r>
        <w:pict>
          <v:shape id="_x0000_i1082" o:spt="75" type="#_x0000_t75" style="height:157.15pt;width:412.5pt;" filled="f" stroked="f" coordsize="21600,21600">
            <v:path/>
            <v:fill on="f" focussize="0,0"/>
            <v:stroke on="f"/>
            <v:imagedata r:id="rId42" o:title=""/>
            <o:lock v:ext="edit" aspectratio="t"/>
            <w10:wrap type="none"/>
            <w10:anchorlock/>
          </v:shape>
        </w:pict>
      </w:r>
    </w:p>
    <w:p>
      <w:pPr>
        <w:numPr>
          <w:ilvl w:val="0"/>
          <w:numId w:val="0"/>
        </w:numPr>
        <w:ind w:leftChars="0"/>
      </w:pPr>
      <w:r>
        <w:rPr>
          <w:rFonts w:hint="eastAsia" w:ascii="Times New Roman" w:hAnsi="Times New Roman" w:eastAsia="宋体" w:cs="Times New Roman"/>
          <w:b/>
          <w:bCs/>
          <w:kern w:val="2"/>
          <w:sz w:val="30"/>
          <w:szCs w:val="32"/>
          <w:lang w:val="en-US" w:eastAsia="zh-CN" w:bidi="ar-SA"/>
        </w:rPr>
        <w:pict>
          <v:shape id="_x0000_i1083" o:spt="75" type="#_x0000_t75" style="height:111.2pt;width:412.8pt;" filled="f" stroked="f" coordsize="21600,21600">
            <v:path/>
            <v:fill on="f" focussize="0,0"/>
            <v:stroke on="f"/>
            <v:imagedata r:id="rId43" o:title=""/>
            <o:lock v:ext="edit" aspectratio="t"/>
            <w10:wrap type="none"/>
            <w10:anchorlock/>
          </v:shape>
        </w:pic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02" w:name="_Toc14649_WPSOffice_Level3"/>
      <w:bookmarkStart w:id="103" w:name="_Toc9818"/>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4、相关内容录入完毕后，选择“提交审核”</w:t>
      </w:r>
      <w:bookmarkEnd w:id="102"/>
      <w:bookmarkEnd w:id="103"/>
    </w:p>
    <w:p>
      <w:pPr>
        <w:numPr>
          <w:ilvl w:val="0"/>
          <w:numId w:val="0"/>
        </w:numPr>
        <w:rPr>
          <w:rFonts w:hint="eastAsia"/>
          <w:lang w:val="en-US" w:eastAsia="zh-CN"/>
        </w:rPr>
      </w:pPr>
      <w:r>
        <w:rPr>
          <w:rFonts w:hint="eastAsia"/>
          <w:lang w:val="en-US" w:eastAsia="zh-CN"/>
        </w:rPr>
        <w:pict>
          <v:shape id="_x0000_i1084" o:spt="75" alt="图片4" type="#_x0000_t75" style="height:138.8pt;width:412.35pt;" filled="f" o:preferrelative="t" stroked="f" coordsize="21600,21600">
            <v:path/>
            <v:fill on="f" focussize="0,0"/>
            <v:stroke on="f"/>
            <v:imagedata r:id="rId45" o:title="图片4"/>
            <o:lock v:ext="edit" aspectratio="t"/>
            <w10:wrap type="none"/>
            <w10:anchorlock/>
          </v:shape>
        </w:pict>
      </w:r>
    </w:p>
    <w:p>
      <w:pPr>
        <w:ind w:firstLine="422"/>
        <w:rPr>
          <w:rFonts w:hint="eastAsia"/>
          <w:sz w:val="24"/>
          <w:szCs w:val="24"/>
          <w:lang w:val="en-US" w:eastAsia="zh-CN"/>
        </w:rPr>
      </w:pPr>
      <w:r>
        <w:rPr>
          <w:rFonts w:hint="eastAsia"/>
          <w:sz w:val="24"/>
          <w:szCs w:val="24"/>
          <w:lang w:val="en-US" w:eastAsia="zh-CN"/>
        </w:rPr>
        <w:t>点击弹窗中的“确认提交”按钮，即可完成中介服务项目注册提交操作。之后到中心查验项目信息。</w:t>
      </w:r>
    </w:p>
    <w:p>
      <w:pPr>
        <w:numPr>
          <w:ilvl w:val="0"/>
          <w:numId w:val="0"/>
        </w:numPr>
        <w:rPr>
          <w:rFonts w:hint="eastAsia"/>
          <w:lang w:val="en-US" w:eastAsia="zh-CN"/>
        </w:rPr>
      </w:pPr>
    </w:p>
    <w:p>
      <w:pPr>
        <w:pStyle w:val="3"/>
        <w:numPr>
          <w:ilvl w:val="1"/>
          <w:numId w:val="0"/>
        </w:numPr>
        <w:rPr>
          <w:rFonts w:hint="eastAsia"/>
          <w:sz w:val="24"/>
          <w:szCs w:val="24"/>
          <w:lang w:val="en-US" w:eastAsia="zh-CN"/>
        </w:rPr>
      </w:pPr>
      <w:bookmarkStart w:id="104" w:name="_Toc12689"/>
      <w:r>
        <w:pict>
          <v:shape id="_x0000_i1085" o:spt="75" type="#_x0000_t75" style="height:228.2pt;width:413.15pt;" filled="f" stroked="f" coordsize="21600,21600">
            <v:path/>
            <v:fill on="f" focussize="0,0"/>
            <v:stroke on="f"/>
            <v:imagedata r:id="rId46" o:title=""/>
            <o:lock v:ext="edit" aspectratio="t"/>
            <w10:wrap type="none"/>
            <w10:anchorlock/>
          </v:shape>
        </w:pict>
      </w:r>
      <w:r>
        <w:rPr>
          <w:rFonts w:hint="eastAsia"/>
          <w:lang w:val="en-US" w:eastAsia="zh-CN"/>
        </w:rPr>
        <w:t>3.2.</w:t>
      </w:r>
      <w:r>
        <w:rPr>
          <w:rFonts w:hint="eastAsia" w:ascii="Times New Roman" w:hAnsi="Times New Roman" w:eastAsia="宋体" w:cs="Times New Roman"/>
          <w:b/>
          <w:bCs/>
          <w:kern w:val="2"/>
          <w:sz w:val="30"/>
          <w:szCs w:val="32"/>
          <w:lang w:val="en-US" w:eastAsia="zh-CN" w:bidi="ar-SA"/>
        </w:rPr>
        <w:t>5、中心查验</w:t>
      </w:r>
      <w:bookmarkEnd w:id="104"/>
    </w:p>
    <w:p>
      <w:pPr>
        <w:ind w:left="0" w:leftChars="0" w:firstLine="0" w:firstLineChars="0"/>
        <w:rPr>
          <w:rFonts w:hint="eastAsia"/>
          <w:sz w:val="24"/>
          <w:szCs w:val="24"/>
          <w:lang w:val="en-US" w:eastAsia="zh-CN"/>
        </w:rPr>
      </w:pPr>
      <w:r>
        <w:rPr>
          <w:rFonts w:hint="eastAsia"/>
          <w:sz w:val="24"/>
          <w:szCs w:val="24"/>
          <w:lang w:val="en-US" w:eastAsia="zh-CN"/>
        </w:rPr>
        <w:t>中心查验人员会接到此项目的待办找到该项目，打开即可看到此项目的详细信息。点击中心查验通过即可继续下一步流程，如不同意则退回至招标人（采购人）编辑修改。</w:t>
      </w:r>
    </w:p>
    <w:p>
      <w:pPr>
        <w:ind w:left="0" w:leftChars="0" w:firstLine="0" w:firstLineChars="0"/>
        <w:rPr>
          <w:rFonts w:hint="eastAsia"/>
          <w:color w:val="FF0000"/>
          <w:sz w:val="28"/>
          <w:szCs w:val="28"/>
          <w:lang w:val="en-US" w:eastAsia="zh-CN"/>
        </w:rPr>
      </w:pPr>
      <w:r>
        <w:rPr>
          <w:rFonts w:hint="eastAsia"/>
          <w:color w:val="FF0000"/>
          <w:sz w:val="28"/>
          <w:szCs w:val="28"/>
          <w:lang w:val="en-US" w:eastAsia="zh-CN"/>
        </w:rPr>
        <w:t>招标人（采购人）单位需留意项目是否通过</w: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05" w:name="_Toc15849"/>
      <w:bookmarkStart w:id="106" w:name="_Toc18313_WPSOffice_Level3"/>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6、若项目通过审核，需</w:t>
      </w:r>
      <w:r>
        <w:rPr>
          <w:rFonts w:hint="eastAsia" w:cs="Times New Roman"/>
          <w:b/>
          <w:bCs/>
          <w:kern w:val="2"/>
          <w:sz w:val="30"/>
          <w:szCs w:val="32"/>
          <w:lang w:val="en-US" w:eastAsia="zh-CN" w:bidi="ar-SA"/>
        </w:rPr>
        <w:t>招标人（采购人）</w:t>
      </w:r>
      <w:r>
        <w:rPr>
          <w:rFonts w:hint="eastAsia" w:ascii="Times New Roman" w:hAnsi="Times New Roman" w:eastAsia="宋体" w:cs="Times New Roman"/>
          <w:b/>
          <w:bCs/>
          <w:kern w:val="2"/>
          <w:sz w:val="30"/>
          <w:szCs w:val="32"/>
          <w:lang w:val="en-US" w:eastAsia="zh-CN" w:bidi="ar-SA"/>
        </w:rPr>
        <w:t>发起“中介机构选取”</w:t>
      </w:r>
      <w:bookmarkEnd w:id="105"/>
      <w:bookmarkEnd w:id="106"/>
    </w:p>
    <w:p>
      <w:pPr>
        <w:numPr>
          <w:ilvl w:val="0"/>
          <w:numId w:val="0"/>
        </w:numPr>
        <w:ind w:leftChars="0"/>
      </w:pPr>
      <w:r>
        <w:pict>
          <v:shape id="_x0000_i1086" o:spt="75" type="#_x0000_t75" style="height:133.55pt;width:412.8pt;" filled="f" stroked="f" coordsize="21600,21600">
            <v:path/>
            <v:fill on="f" focussize="0,0"/>
            <v:stroke on="f"/>
            <v:imagedata r:id="rId47" o:title=""/>
            <o:lock v:ext="edit" aspectratio="t"/>
            <w10:wrap type="none"/>
            <w10:anchorlock/>
          </v:shape>
        </w:pic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07" w:name="_Toc15328_WPSOffice_Level3"/>
      <w:bookmarkStart w:id="108" w:name="_Toc13141"/>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7、点击“新增中介机构</w:t>
      </w:r>
      <w:r>
        <w:rPr>
          <w:rFonts w:hint="eastAsia" w:cs="Times New Roman"/>
          <w:b/>
          <w:bCs/>
          <w:kern w:val="2"/>
          <w:sz w:val="30"/>
          <w:szCs w:val="32"/>
          <w:lang w:val="en-US" w:eastAsia="zh-CN" w:bidi="ar-SA"/>
        </w:rPr>
        <w:t>抽取</w:t>
      </w:r>
      <w:r>
        <w:rPr>
          <w:rFonts w:hint="eastAsia" w:ascii="Times New Roman" w:hAnsi="Times New Roman" w:eastAsia="宋体" w:cs="Times New Roman"/>
          <w:b/>
          <w:bCs/>
          <w:kern w:val="2"/>
          <w:sz w:val="30"/>
          <w:szCs w:val="32"/>
          <w:lang w:val="en-US" w:eastAsia="zh-CN" w:bidi="ar-SA"/>
        </w:rPr>
        <w:t>”，勾选项目，点击“确认选择”</w:t>
      </w:r>
      <w:bookmarkEnd w:id="107"/>
      <w:bookmarkEnd w:id="108"/>
    </w:p>
    <w:p>
      <w:pPr>
        <w:numPr>
          <w:ilvl w:val="0"/>
          <w:numId w:val="0"/>
        </w:numPr>
        <w:ind w:leftChars="0"/>
      </w:pPr>
      <w:r>
        <w:pict>
          <v:shape id="_x0000_i1087" o:spt="75" type="#_x0000_t75" style="height:146.55pt;width:412.8pt;" filled="f" stroked="f" coordsize="21600,21600">
            <v:path/>
            <v:fill on="f" focussize="0,0"/>
            <v:stroke on="f"/>
            <v:imagedata r:id="rId48" o:title=""/>
            <o:lock v:ext="edit" aspectratio="t"/>
            <w10:wrap type="none"/>
            <w10:anchorlock/>
          </v:shape>
        </w:pict>
      </w:r>
    </w:p>
    <w:p>
      <w:pPr>
        <w:numPr>
          <w:ilvl w:val="0"/>
          <w:numId w:val="0"/>
        </w:numPr>
        <w:ind w:leftChars="0"/>
        <w:rPr>
          <w:rFonts w:hint="eastAsia" w:eastAsia="宋体"/>
          <w:lang w:val="en-US" w:eastAsia="zh-CN"/>
        </w:rPr>
      </w:pPr>
      <w:r>
        <w:rPr>
          <w:rFonts w:hint="eastAsia" w:eastAsia="宋体"/>
          <w:lang w:val="en-US" w:eastAsia="zh-CN"/>
        </w:rPr>
        <w:pict>
          <v:shape id="_x0000_i1088" o:spt="75" alt="图片5" type="#_x0000_t75" style="height:176.35pt;width:412.35pt;" filled="f" o:preferrelative="t" stroked="f" coordsize="21600,21600">
            <v:path/>
            <v:fill on="f" focussize="0,0"/>
            <v:stroke on="f"/>
            <v:imagedata r:id="rId49" o:title="图片5"/>
            <o:lock v:ext="edit" aspectratio="t"/>
            <w10:wrap type="none"/>
            <w10:anchorlock/>
          </v:shape>
        </w:pic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09" w:name="_Toc30460_WPSOffice_Level3"/>
      <w:bookmarkStart w:id="110" w:name="_Toc22115"/>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8、进入新增中介机构选择页面</w:t>
      </w:r>
      <w:bookmarkEnd w:id="109"/>
      <w:bookmarkEnd w:id="110"/>
    </w:p>
    <w:p>
      <w:pPr>
        <w:numPr>
          <w:ilvl w:val="0"/>
          <w:numId w:val="0"/>
        </w:numPr>
        <w:ind w:leftChars="0"/>
      </w:pPr>
      <w:r>
        <w:pict>
          <v:shape id="_x0000_i1089" o:spt="75" type="#_x0000_t75" style="height:171.55pt;width:412.35pt;" filled="f" stroked="f" coordsize="21600,21600">
            <v:path/>
            <v:fill on="f" focussize="0,0"/>
            <v:stroke on="f"/>
            <v:imagedata r:id="rId63" o:title=""/>
            <o:lock v:ext="edit" aspectratio="t"/>
            <w10:wrap type="none"/>
            <w10:anchorlock/>
          </v:shape>
        </w:pict>
      </w:r>
    </w:p>
    <w:p>
      <w:pPr>
        <w:numPr>
          <w:ilvl w:val="0"/>
          <w:numId w:val="0"/>
        </w:numPr>
        <w:ind w:firstLine="560" w:firstLineChars="200"/>
        <w:rPr>
          <w:rFonts w:hint="eastAsia"/>
          <w:color w:val="FF0000"/>
          <w:sz w:val="28"/>
          <w:szCs w:val="28"/>
          <w:lang w:val="en-US" w:eastAsia="zh-CN"/>
        </w:rPr>
      </w:pPr>
      <w:r>
        <w:rPr>
          <w:rFonts w:hint="eastAsia"/>
          <w:color w:val="FF0000"/>
          <w:sz w:val="28"/>
          <w:szCs w:val="28"/>
          <w:lang w:val="en-US" w:eastAsia="zh-CN"/>
        </w:rPr>
        <w:t>①报名开始及结束时间由招标人（采购人）根据实际情况进行填写</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②项目预算根据实际情况进行填写</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③其他内容可根据实际情况填写</w: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11" w:name="_Toc11062"/>
      <w:bookmarkStart w:id="112" w:name="_Toc23410_WPSOffice_Level3"/>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9、以上内容</w:t>
      </w:r>
      <w:r>
        <w:rPr>
          <w:rFonts w:hint="eastAsia" w:cs="Times New Roman"/>
          <w:b/>
          <w:bCs/>
          <w:kern w:val="2"/>
          <w:sz w:val="30"/>
          <w:szCs w:val="32"/>
          <w:lang w:val="en-US" w:eastAsia="zh-CN" w:bidi="ar-SA"/>
        </w:rPr>
        <w:t>填写</w:t>
      </w:r>
      <w:r>
        <w:rPr>
          <w:rFonts w:hint="eastAsia" w:ascii="Times New Roman" w:hAnsi="Times New Roman" w:eastAsia="宋体" w:cs="Times New Roman"/>
          <w:b/>
          <w:bCs/>
          <w:kern w:val="2"/>
          <w:sz w:val="30"/>
          <w:szCs w:val="32"/>
          <w:lang w:val="en-US" w:eastAsia="zh-CN" w:bidi="ar-SA"/>
        </w:rPr>
        <w:t>完成之后，需点击“保存修改”</w:t>
      </w:r>
      <w:bookmarkEnd w:id="111"/>
      <w:bookmarkEnd w:id="112"/>
    </w:p>
    <w:p>
      <w:pPr>
        <w:numPr>
          <w:ilvl w:val="0"/>
          <w:numId w:val="0"/>
        </w:numPr>
        <w:ind w:leftChars="0"/>
      </w:pPr>
      <w:r>
        <w:pict>
          <v:shape id="_x0000_i1090" o:spt="75" type="#_x0000_t75" style="height:146.8pt;width:412.35pt;" filled="f" stroked="f" coordsize="21600,21600">
            <v:path/>
            <v:fill on="f" focussize="0,0"/>
            <v:stroke on="f"/>
            <v:imagedata r:id="rId51" o:title=""/>
            <o:lock v:ext="edit" aspectratio="t"/>
            <w10:wrap type="none"/>
            <w10:anchorlock/>
          </v:shape>
        </w:pict>
      </w:r>
    </w:p>
    <w:p>
      <w:pPr>
        <w:ind w:left="0" w:leftChars="0" w:firstLine="0" w:firstLineChars="0"/>
        <w:rPr>
          <w:rFonts w:hint="eastAsia"/>
          <w:color w:val="FF0000"/>
          <w:sz w:val="30"/>
          <w:szCs w:val="30"/>
          <w:lang w:val="en-US" w:eastAsia="zh-CN"/>
        </w:rPr>
      </w:pPr>
      <w:bookmarkStart w:id="113" w:name="_Toc4641_WPSOffice_Level3"/>
      <w:r>
        <w:rPr>
          <w:rFonts w:hint="eastAsia"/>
          <w:color w:val="FF0000"/>
          <w:sz w:val="30"/>
          <w:szCs w:val="30"/>
          <w:lang w:val="en-US" w:eastAsia="zh-CN"/>
        </w:rPr>
        <w:t>选择“生成公示”，即可生成“中介服务申请公告”</w:t>
      </w:r>
      <w:bookmarkEnd w:id="113"/>
    </w:p>
    <w:p>
      <w:pPr>
        <w:numPr>
          <w:ilvl w:val="0"/>
          <w:numId w:val="0"/>
        </w:numPr>
        <w:ind w:leftChars="0"/>
      </w:pPr>
      <w:r>
        <w:pict>
          <v:shape id="_x0000_i1091" o:spt="75" type="#_x0000_t75" style="height:185.9pt;width:412.45pt;" filled="f" stroked="f" coordsize="21600,21600">
            <v:path/>
            <v:fill on="f" focussize="0,0"/>
            <v:stroke on="f"/>
            <v:imagedata r:id="rId52"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在公告内容中，需要修改的地方可直接在编辑框中修改</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注：如需上传其他附件可在“04 相关附件”进行上传</w:t>
      </w:r>
    </w:p>
    <w:p>
      <w:pPr>
        <w:numPr>
          <w:ilvl w:val="0"/>
          <w:numId w:val="0"/>
        </w:numPr>
        <w:ind w:leftChars="0"/>
      </w:pPr>
      <w:r>
        <w:pict>
          <v:shape id="_x0000_i1092" o:spt="75" type="#_x0000_t75" style="height:167.9pt;width:345.05pt;" filled="f" o:preferrelative="t" stroked="f" coordsize="21600,21600">
            <v:path/>
            <v:fill on="f" focussize="0,0"/>
            <v:stroke on="f"/>
            <v:imagedata r:id="rId53"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内容确认无误后，选择“提交信息”</w:t>
      </w:r>
    </w:p>
    <w:p>
      <w:pPr>
        <w:numPr>
          <w:ilvl w:val="0"/>
          <w:numId w:val="0"/>
        </w:numPr>
        <w:ind w:leftChars="200"/>
      </w:pPr>
      <w:r>
        <w:pict>
          <v:shape id="_x0000_i1093" o:spt="75" type="#_x0000_t75" style="height:113.7pt;width:413pt;" filled="f" stroked="f" coordsize="21600,21600">
            <v:path/>
            <v:fill on="f" focussize="0,0"/>
            <v:stroke on="f"/>
            <v:imagedata r:id="rId64"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弹出窗口可点击“确认提交”，此项目的中介服务申请公告同时发布到芜湖市公共资源交易中心网站的中介服务超市栏目中</w:t>
      </w:r>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14" w:name="_Toc4498_WPSOffice_Level3"/>
      <w:bookmarkStart w:id="115" w:name="_Toc23289"/>
      <w:r>
        <w:rPr>
          <w:rFonts w:hint="eastAsia" w:cs="Times New Roman"/>
          <w:b/>
          <w:bCs/>
          <w:kern w:val="2"/>
          <w:sz w:val="30"/>
          <w:szCs w:val="32"/>
          <w:lang w:val="en-US" w:eastAsia="zh-CN" w:bidi="ar-SA"/>
        </w:rPr>
        <w:t>3.2.10、</w:t>
      </w:r>
      <w:r>
        <w:rPr>
          <w:rFonts w:hint="eastAsia" w:ascii="Times New Roman" w:hAnsi="Times New Roman" w:eastAsia="宋体" w:cs="Times New Roman"/>
          <w:b/>
          <w:bCs/>
          <w:kern w:val="2"/>
          <w:sz w:val="30"/>
          <w:szCs w:val="32"/>
          <w:lang w:val="en-US" w:eastAsia="zh-CN" w:bidi="ar-SA"/>
        </w:rPr>
        <w:t>等到报名</w:t>
      </w:r>
      <w:r>
        <w:rPr>
          <w:rFonts w:hint="eastAsia" w:cs="Times New Roman"/>
          <w:b/>
          <w:bCs/>
          <w:kern w:val="2"/>
          <w:sz w:val="30"/>
          <w:szCs w:val="32"/>
          <w:lang w:val="en-US" w:eastAsia="zh-CN" w:bidi="ar-SA"/>
        </w:rPr>
        <w:t>时间</w:t>
      </w:r>
      <w:r>
        <w:rPr>
          <w:rFonts w:hint="eastAsia" w:ascii="Times New Roman" w:hAnsi="Times New Roman" w:eastAsia="宋体" w:cs="Times New Roman"/>
          <w:b/>
          <w:bCs/>
          <w:kern w:val="2"/>
          <w:sz w:val="30"/>
          <w:szCs w:val="32"/>
          <w:lang w:val="en-US" w:eastAsia="zh-CN" w:bidi="ar-SA"/>
        </w:rPr>
        <w:t>结束，可进入“中介机构确定”，找到相关项目，选择“操作”按钮</w:t>
      </w:r>
      <w:bookmarkEnd w:id="114"/>
    </w:p>
    <w:p>
      <w:pPr>
        <w:pStyle w:val="3"/>
        <w:numPr>
          <w:ilvl w:val="1"/>
          <w:numId w:val="0"/>
        </w:numPr>
        <w:rPr>
          <w:rFonts w:hint="eastAsia"/>
          <w:lang w:val="en-US" w:eastAsia="zh-CN"/>
        </w:rPr>
      </w:pPr>
      <w:r>
        <w:rPr>
          <w:rFonts w:hint="eastAsia"/>
          <w:lang w:val="en-US" w:eastAsia="zh-CN"/>
        </w:rPr>
        <w:pict>
          <v:shape id="_x0000_i1094" o:spt="75" alt="图片8" type="#_x0000_t75" style="height:136.95pt;width:412.95pt;" filled="f" o:preferrelative="t" stroked="f" coordsize="21600,21600">
            <v:path/>
            <v:fill on="f" focussize="0,0"/>
            <v:stroke on="f"/>
            <v:imagedata r:id="rId65" o:title="图片8"/>
            <o:lock v:ext="edit" aspectratio="t"/>
            <w10:wrap type="none"/>
            <w10:anchorlock/>
          </v:shape>
        </w:pict>
      </w:r>
      <w:bookmarkEnd w:id="115"/>
    </w:p>
    <w:p>
      <w:pPr>
        <w:pStyle w:val="3"/>
        <w:numPr>
          <w:ilvl w:val="1"/>
          <w:numId w:val="0"/>
        </w:numPr>
        <w:rPr>
          <w:rFonts w:hint="eastAsia" w:ascii="Times New Roman" w:hAnsi="Times New Roman" w:eastAsia="宋体" w:cs="Times New Roman"/>
          <w:b/>
          <w:bCs/>
          <w:kern w:val="2"/>
          <w:sz w:val="30"/>
          <w:szCs w:val="32"/>
          <w:lang w:val="en-US" w:eastAsia="zh-CN" w:bidi="ar-SA"/>
        </w:rPr>
      </w:pPr>
      <w:bookmarkStart w:id="116" w:name="_Toc18543"/>
      <w:bookmarkStart w:id="117" w:name="_Toc31153_WPSOffice_Level3"/>
      <w:r>
        <w:rPr>
          <w:rFonts w:hint="eastAsia" w:cs="Times New Roman"/>
          <w:b/>
          <w:bCs/>
          <w:kern w:val="2"/>
          <w:sz w:val="30"/>
          <w:szCs w:val="32"/>
          <w:lang w:val="en-US" w:eastAsia="zh-CN" w:bidi="ar-SA"/>
        </w:rPr>
        <w:t>3.2.</w:t>
      </w:r>
      <w:r>
        <w:rPr>
          <w:rFonts w:hint="eastAsia" w:ascii="Times New Roman" w:hAnsi="Times New Roman" w:eastAsia="宋体" w:cs="Times New Roman"/>
          <w:b/>
          <w:bCs/>
          <w:kern w:val="2"/>
          <w:sz w:val="30"/>
          <w:szCs w:val="32"/>
          <w:lang w:val="en-US" w:eastAsia="zh-CN" w:bidi="ar-SA"/>
        </w:rPr>
        <w:t>11、进入“</w:t>
      </w:r>
      <w:r>
        <w:rPr>
          <w:rFonts w:hint="eastAsia" w:cs="Times New Roman"/>
          <w:b/>
          <w:bCs/>
          <w:kern w:val="2"/>
          <w:sz w:val="30"/>
          <w:szCs w:val="32"/>
          <w:lang w:val="en-US" w:eastAsia="zh-CN" w:bidi="ar-SA"/>
        </w:rPr>
        <w:t>中介</w:t>
      </w:r>
      <w:r>
        <w:rPr>
          <w:rFonts w:hint="eastAsia" w:ascii="Times New Roman" w:hAnsi="Times New Roman" w:eastAsia="宋体" w:cs="Times New Roman"/>
          <w:b/>
          <w:bCs/>
          <w:kern w:val="2"/>
          <w:sz w:val="30"/>
          <w:szCs w:val="32"/>
          <w:lang w:val="en-US" w:eastAsia="zh-CN" w:bidi="ar-SA"/>
        </w:rPr>
        <w:t>机构确定”页面</w:t>
      </w:r>
      <w:bookmarkEnd w:id="116"/>
      <w:bookmarkEnd w:id="117"/>
    </w:p>
    <w:p>
      <w:pPr>
        <w:numPr>
          <w:ilvl w:val="0"/>
          <w:numId w:val="0"/>
        </w:numPr>
        <w:rPr>
          <w:rFonts w:hint="eastAsia"/>
          <w:lang w:val="en-US" w:eastAsia="zh-CN"/>
        </w:rPr>
      </w:pPr>
      <w:r>
        <w:pict>
          <v:shape id="_x0000_i1095" o:spt="75" type="#_x0000_t75" style="height:157pt;width:413.05pt;" filled="f" stroked="f" coordsize="21600,21600">
            <v:path/>
            <v:fill on="f" focussize="0,0"/>
            <v:stroke on="f"/>
            <v:imagedata r:id="rId66" o:title=""/>
            <o:lock v:ext="edit" aspectratio="t"/>
            <w10:wrap type="none"/>
            <w10:anchorlock/>
          </v:shape>
        </w:pict>
      </w:r>
    </w:p>
    <w:p>
      <w:pPr>
        <w:numPr>
          <w:ilvl w:val="0"/>
          <w:numId w:val="0"/>
        </w:numPr>
      </w:pPr>
      <w:r>
        <w:rPr>
          <w:rFonts w:hint="eastAsia"/>
          <w:color w:val="FF0000"/>
          <w:sz w:val="24"/>
          <w:szCs w:val="24"/>
          <w:lang w:val="en-US" w:eastAsia="zh-CN"/>
        </w:rPr>
        <w:t>①选择“新增入围中介机构”</w:t>
      </w:r>
      <w:r>
        <w:pict>
          <v:shape id="_x0000_i1096" o:spt="75" type="#_x0000_t75" style="height:72.1pt;width:413.15pt;" filled="f" stroked="f" coordsize="21600,21600">
            <v:path/>
            <v:fill on="f" focussize="0,0"/>
            <v:stroke on="f"/>
            <v:imagedata r:id="rId67"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②弹出窗口中，可挑选到已报名的中介机构。此页面可看到中介结构的企业诚信分、联系人和联系手机号码。</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选择单位前方的复选框，再点击“确认选择”按钮，可进入下一步操作。</w:t>
      </w:r>
    </w:p>
    <w:p>
      <w:pPr>
        <w:numPr>
          <w:ilvl w:val="0"/>
          <w:numId w:val="0"/>
        </w:numPr>
        <w:rPr>
          <w:rFonts w:hint="eastAsia" w:eastAsia="宋体"/>
          <w:lang w:val="en-US" w:eastAsia="zh-CN"/>
        </w:rPr>
      </w:pPr>
    </w:p>
    <w:p>
      <w:pPr>
        <w:numPr>
          <w:ilvl w:val="0"/>
          <w:numId w:val="0"/>
        </w:numPr>
      </w:pPr>
      <w:r>
        <w:pict>
          <v:shape id="_x0000_i1097" o:spt="75" type="#_x0000_t75" style="height:175.3pt;width:412.8pt;" filled="f" stroked="f" coordsize="21600,21600">
            <v:path/>
            <v:fill on="f" focussize="0,0"/>
            <v:stroke on="f"/>
            <v:imagedata r:id="rId68"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③选择完成入围的中介机构后，点击“随机抽取中介”按钮，弹出窗口将会提示是否进行操作，选择“确定”。同时在入围单位中，随机抽取出一家中介机构。</w:t>
      </w:r>
    </w:p>
    <w:p>
      <w:pPr>
        <w:numPr>
          <w:ilvl w:val="0"/>
          <w:numId w:val="0"/>
        </w:numPr>
        <w:rPr>
          <w:rFonts w:hint="eastAsia"/>
          <w:lang w:val="en-US" w:eastAsia="zh-CN"/>
        </w:rPr>
      </w:pPr>
      <w:r>
        <w:pict>
          <v:shape id="_x0000_i1098" o:spt="75" type="#_x0000_t75" style="height:196.4pt;width:413.25pt;" filled="f" stroked="f" coordsize="21600,21600">
            <v:path/>
            <v:fill on="f" focussize="0,0"/>
            <v:stroke on="f"/>
            <v:imagedata r:id="rId69" o:title=""/>
            <o:lock v:ext="edit" aspectratio="t"/>
            <w10:wrap type="none"/>
            <w10:anchorlock/>
          </v:shape>
        </w:pict>
      </w:r>
    </w:p>
    <w:p>
      <w:pPr>
        <w:numPr>
          <w:ilvl w:val="0"/>
          <w:numId w:val="0"/>
        </w:numPr>
      </w:pPr>
      <w:r>
        <w:pict>
          <v:shape id="_x0000_i1099" o:spt="75" type="#_x0000_t75" style="height:166.95pt;width:413.15pt;" filled="f" stroked="f" coordsize="21600,21600">
            <v:path/>
            <v:fill on="f" focussize="0,0"/>
            <v:stroke on="f"/>
            <v:imagedata r:id="rId70"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④抽取完成中介机构后，选择“点击生成”中选通知书</w:t>
      </w:r>
    </w:p>
    <w:p>
      <w:pPr>
        <w:numPr>
          <w:ilvl w:val="0"/>
          <w:numId w:val="0"/>
        </w:numPr>
      </w:pPr>
      <w:r>
        <w:pict>
          <v:shape id="_x0000_i1100" o:spt="75" type="#_x0000_t75" style="height:182.95pt;width:413.05pt;" filled="f" stroked="f" coordsize="21600,21600">
            <v:path/>
            <v:fill on="f" focussize="0,0"/>
            <v:stroke on="f"/>
            <v:imagedata r:id="rId71"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弹出的窗口即是中选通知书，中选通知书中有二维码，可用手机进行扫描</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注：招标人（采购人）无签章，可无需签章提交</w:t>
      </w:r>
    </w:p>
    <w:p>
      <w:pPr>
        <w:pStyle w:val="3"/>
        <w:numPr>
          <w:ilvl w:val="1"/>
          <w:numId w:val="0"/>
        </w:numPr>
        <w:rPr>
          <w:rFonts w:hint="eastAsia"/>
          <w:sz w:val="24"/>
          <w:szCs w:val="24"/>
          <w:lang w:val="en-US" w:eastAsia="zh-CN"/>
        </w:rPr>
      </w:pPr>
      <w:bookmarkStart w:id="118" w:name="_Toc13185"/>
      <w:r>
        <w:pict>
          <v:shape id="_x0000_i1101" o:spt="75" type="#_x0000_t75" style="height:139.25pt;width:413.15pt;" filled="f" o:preferrelative="t" stroked="f" coordsize="21600,21600">
            <v:path/>
            <v:fill on="f" focussize="0,0"/>
            <v:stroke on="f"/>
            <v:imagedata r:id="rId72" o:title=""/>
            <o:lock v:ext="edit" aspectratio="t"/>
            <w10:wrap type="none"/>
            <w10:anchorlock/>
          </v:shape>
        </w:pict>
      </w:r>
      <w:r>
        <w:rPr>
          <w:rFonts w:hint="eastAsia"/>
          <w:lang w:val="en-US" w:eastAsia="zh-CN"/>
        </w:rPr>
        <w:t>3.2.</w:t>
      </w:r>
      <w:r>
        <w:rPr>
          <w:rFonts w:hint="eastAsia" w:ascii="Times New Roman" w:hAnsi="Times New Roman" w:eastAsia="宋体" w:cs="Times New Roman"/>
          <w:b/>
          <w:bCs/>
          <w:kern w:val="2"/>
          <w:sz w:val="30"/>
          <w:szCs w:val="32"/>
          <w:lang w:val="en-US" w:eastAsia="zh-CN" w:bidi="ar-SA"/>
        </w:rPr>
        <w:t>12、关闭中介项目通知书，点击“确认中选机构”，弹出窗口选择确定。此项目的中介项目中标公告同时也发布到芜湖市公共资源交易中心网站中。</w:t>
      </w:r>
      <w:r>
        <w:rPr>
          <w:rFonts w:hint="eastAsia" w:cs="Times New Roman"/>
          <w:b/>
          <w:bCs/>
          <w:kern w:val="2"/>
          <w:sz w:val="30"/>
          <w:szCs w:val="32"/>
          <w:lang w:val="en-US" w:eastAsia="zh-CN" w:bidi="ar-SA"/>
        </w:rPr>
        <w:t>招标人（采购人）</w:t>
      </w:r>
      <w:r>
        <w:rPr>
          <w:rFonts w:hint="eastAsia" w:ascii="Times New Roman" w:hAnsi="Times New Roman" w:eastAsia="宋体" w:cs="Times New Roman"/>
          <w:b/>
          <w:bCs/>
          <w:kern w:val="2"/>
          <w:sz w:val="30"/>
          <w:szCs w:val="32"/>
          <w:lang w:val="en-US" w:eastAsia="zh-CN" w:bidi="ar-SA"/>
        </w:rPr>
        <w:t>随机抽取的步骤到此为止。</w:t>
      </w:r>
      <w:bookmarkEnd w:id="118"/>
    </w:p>
    <w:p>
      <w:pPr>
        <w:numPr>
          <w:ilvl w:val="0"/>
          <w:numId w:val="0"/>
        </w:numPr>
      </w:pPr>
      <w:r>
        <w:pict>
          <v:shape id="_x0000_i1102" o:spt="75" type="#_x0000_t75" style="height:206.55pt;width:413.15pt;" filled="f" stroked="f" coordsize="21600,21600">
            <v:path/>
            <v:fill on="f" focussize="0,0"/>
            <v:stroke on="f"/>
            <v:imagedata r:id="rId62" o:title=""/>
            <o:lock v:ext="edit" aspectratio="t"/>
            <w10:wrap type="none"/>
            <w10:anchorlock/>
          </v:shape>
        </w:pict>
      </w:r>
    </w:p>
    <w:p>
      <w:pPr>
        <w:numPr>
          <w:ilvl w:val="0"/>
          <w:numId w:val="0"/>
        </w:numPr>
      </w:pPr>
    </w:p>
    <w:p>
      <w:pPr>
        <w:numPr>
          <w:ilvl w:val="0"/>
          <w:numId w:val="0"/>
        </w:numPr>
      </w:pPr>
    </w:p>
    <w:p>
      <w:pPr>
        <w:numPr>
          <w:ilvl w:val="0"/>
          <w:numId w:val="0"/>
        </w:numPr>
      </w:pPr>
    </w:p>
    <w:p>
      <w:pPr>
        <w:pStyle w:val="3"/>
        <w:numPr>
          <w:ilvl w:val="1"/>
          <w:numId w:val="0"/>
        </w:numPr>
        <w:ind w:left="142" w:leftChars="0"/>
        <w:rPr>
          <w:rFonts w:hint="eastAsia"/>
          <w:sz w:val="30"/>
          <w:szCs w:val="30"/>
          <w:lang w:val="en-US" w:eastAsia="zh-CN"/>
        </w:rPr>
      </w:pPr>
      <w:bookmarkStart w:id="119" w:name="_Toc23344_WPSOffice_Level2"/>
      <w:bookmarkStart w:id="120" w:name="_Toc6878"/>
      <w:r>
        <w:rPr>
          <w:rFonts w:hint="eastAsia"/>
          <w:sz w:val="30"/>
          <w:szCs w:val="30"/>
          <w:lang w:val="en-US" w:eastAsia="zh-CN"/>
        </w:rPr>
        <w:t>3.3 网上竞价</w:t>
      </w:r>
      <w:bookmarkEnd w:id="119"/>
      <w:bookmarkEnd w:id="120"/>
    </w:p>
    <w:p>
      <w:pPr>
        <w:ind w:firstLine="422"/>
        <w:rPr>
          <w:rFonts w:hint="eastAsia"/>
          <w:b/>
          <w:bCs/>
          <w:sz w:val="24"/>
          <w:szCs w:val="24"/>
          <w:lang w:val="en-US" w:eastAsia="zh-CN"/>
        </w:rPr>
      </w:pPr>
      <w:r>
        <w:rPr>
          <w:rFonts w:hint="eastAsia"/>
          <w:b/>
          <w:bCs/>
          <w:sz w:val="24"/>
          <w:szCs w:val="24"/>
          <w:lang w:val="en-US" w:eastAsia="zh-CN"/>
        </w:rPr>
        <w:t>操作步骤：</w:t>
      </w:r>
    </w:p>
    <w:p>
      <w:pPr>
        <w:pStyle w:val="3"/>
        <w:numPr>
          <w:ilvl w:val="1"/>
          <w:numId w:val="0"/>
        </w:numPr>
        <w:rPr>
          <w:rFonts w:hint="eastAsia" w:eastAsia="宋体"/>
          <w:lang w:val="en-US" w:eastAsia="zh-CN"/>
        </w:rPr>
      </w:pPr>
      <w:bookmarkStart w:id="121" w:name="_Toc25145"/>
      <w:r>
        <w:rPr>
          <w:rFonts w:hint="eastAsia" w:cs="Times New Roman"/>
          <w:b/>
          <w:bCs/>
          <w:kern w:val="2"/>
          <w:sz w:val="30"/>
          <w:szCs w:val="32"/>
          <w:lang w:val="en-US" w:eastAsia="zh-CN" w:bidi="ar-SA"/>
        </w:rPr>
        <w:t>3.3.</w:t>
      </w:r>
      <w:r>
        <w:rPr>
          <w:rFonts w:hint="eastAsia" w:ascii="Times New Roman" w:hAnsi="Times New Roman" w:eastAsia="宋体" w:cs="Times New Roman"/>
          <w:b/>
          <w:bCs/>
          <w:kern w:val="2"/>
          <w:sz w:val="30"/>
          <w:szCs w:val="32"/>
          <w:lang w:val="en-US" w:eastAsia="zh-CN" w:bidi="ar-SA"/>
        </w:rPr>
        <w:t>1、点击“</w:t>
      </w:r>
      <w:r>
        <w:rPr>
          <w:rFonts w:hint="eastAsia"/>
          <w:lang w:val="en-US" w:eastAsia="zh-CN"/>
        </w:rPr>
        <w:t>中介</w:t>
      </w:r>
      <w:r>
        <w:rPr>
          <w:rFonts w:hint="eastAsia" w:ascii="Times New Roman" w:hAnsi="Times New Roman" w:eastAsia="宋体" w:cs="Times New Roman"/>
          <w:b/>
          <w:bCs/>
          <w:kern w:val="2"/>
          <w:sz w:val="30"/>
          <w:szCs w:val="32"/>
          <w:lang w:val="en-US" w:eastAsia="zh-CN" w:bidi="ar-SA"/>
        </w:rPr>
        <w:t>服务项目注册”菜单，如下图：</w:t>
      </w:r>
      <w:r>
        <w:rPr>
          <w:rFonts w:hint="eastAsia"/>
          <w:sz w:val="24"/>
          <w:szCs w:val="24"/>
          <w:lang w:val="en-US" w:eastAsia="zh-CN"/>
        </w:rPr>
        <w:t xml:space="preserve"> </w:t>
      </w:r>
      <w:r>
        <w:pict>
          <v:shape id="_x0000_i1103" o:spt="75" type="#_x0000_t75" style="height:158.65pt;width:412.8pt;" filled="f" stroked="f" coordsize="21600,21600">
            <v:path/>
            <v:fill on="f" focussize="0,0"/>
            <v:stroke on="f"/>
            <v:imagedata r:id="rId35" o:title=""/>
            <o:lock v:ext="edit" aspectratio="t"/>
            <w10:wrap type="none"/>
            <w10:anchorlock/>
          </v:shape>
        </w:pict>
      </w:r>
      <w:bookmarkEnd w:id="121"/>
    </w:p>
    <w:p>
      <w:pPr>
        <w:pStyle w:val="3"/>
        <w:numPr>
          <w:ilvl w:val="1"/>
          <w:numId w:val="0"/>
        </w:numPr>
        <w:rPr>
          <w:rFonts w:hint="eastAsia"/>
          <w:lang w:val="en-US" w:eastAsia="zh-CN"/>
        </w:rPr>
      </w:pPr>
      <w:bookmarkStart w:id="122" w:name="_Toc16784_WPSOffice_Level3"/>
      <w:bookmarkStart w:id="123" w:name="_Toc28221"/>
      <w:r>
        <w:rPr>
          <w:rFonts w:hint="eastAsia"/>
          <w:lang w:val="en-US" w:eastAsia="zh-CN"/>
        </w:rPr>
        <w:t>3.3.2、点击“新增项目”按钮，如下图：</w:t>
      </w:r>
      <w:bookmarkEnd w:id="122"/>
      <w:bookmarkEnd w:id="123"/>
    </w:p>
    <w:p>
      <w:pPr>
        <w:ind w:firstLine="0" w:firstLineChars="0"/>
      </w:pPr>
      <w:r>
        <w:pict>
          <v:shape id="_x0000_i1104" o:spt="75" type="#_x0000_t75" style="height:148.7pt;width:412.8pt;" filled="f" stroked="f" coordsize="21600,21600">
            <v:path/>
            <v:fill on="f" focussize="0,0"/>
            <v:stroke on="f"/>
            <v:imagedata r:id="rId36" o:title=""/>
            <o:lock v:ext="edit" aspectratio="t"/>
            <w10:wrap type="none"/>
            <w10:anchorlock/>
          </v:shape>
        </w:pict>
      </w:r>
    </w:p>
    <w:p>
      <w:pPr>
        <w:pStyle w:val="3"/>
        <w:numPr>
          <w:ilvl w:val="1"/>
          <w:numId w:val="0"/>
        </w:numPr>
        <w:rPr>
          <w:rFonts w:hint="eastAsia"/>
          <w:lang w:val="en-US" w:eastAsia="zh-CN"/>
        </w:rPr>
      </w:pPr>
      <w:bookmarkStart w:id="124" w:name="_Toc21668"/>
      <w:bookmarkStart w:id="125" w:name="_Toc9351_WPSOffice_Level3"/>
      <w:r>
        <w:rPr>
          <w:rFonts w:hint="eastAsia"/>
          <w:lang w:val="en-US" w:eastAsia="zh-CN"/>
        </w:rPr>
        <w:t>3.3.3、进入新增项目页面</w:t>
      </w:r>
      <w:bookmarkEnd w:id="124"/>
      <w:bookmarkEnd w:id="125"/>
    </w:p>
    <w:p>
      <w:pPr>
        <w:ind w:firstLine="0" w:firstLineChars="0"/>
      </w:pPr>
      <w:r>
        <w:pict>
          <v:shape id="_x0000_i1105" o:spt="75" type="#_x0000_t75" style="height:195.5pt;width:412.85pt;" filled="f" stroked="f" coordsize="21600,21600">
            <v:path/>
            <v:fill on="f" focussize="0,0"/>
            <v:stroke on="f"/>
            <v:imagedata r:id="rId37" o:title=""/>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①、如果此项目为有任务书的项目，可在“是否任务书新增项目”勾选“是”，在后方“关联任务书”的“...”中，可选择要使用的任务书。如果无需任务书，直接勾选“否”</w:t>
      </w:r>
    </w:p>
    <w:p>
      <w:pPr>
        <w:ind w:firstLine="0" w:firstLineChars="0"/>
        <w:rPr>
          <w:rFonts w:hint="eastAsia"/>
          <w:bCs/>
          <w:szCs w:val="21"/>
          <w:lang w:val="en-US" w:eastAsia="zh-CN"/>
        </w:rPr>
      </w:pPr>
      <w:r>
        <w:rPr>
          <w:rFonts w:hint="eastAsia"/>
          <w:bCs/>
          <w:szCs w:val="21"/>
          <w:lang w:val="en-US" w:eastAsia="zh-CN"/>
        </w:rPr>
        <w:pict>
          <v:shape id="_x0000_i1106" o:spt="75" alt="图片1" type="#_x0000_t75" style="height:121.85pt;width:412.45pt;" filled="f" o:preferrelative="t" stroked="f" coordsize="21600,21600">
            <v:path/>
            <v:fill on="f" focussize="0,0"/>
            <v:stroke on="f"/>
            <v:imagedata r:id="rId38" o:title="图片1"/>
            <o:lock v:ext="edit" aspectratio="t"/>
            <w10:wrap type="none"/>
            <w10:anchorlock/>
          </v:shape>
        </w:pict>
      </w:r>
    </w:p>
    <w:p>
      <w:pPr>
        <w:numPr>
          <w:ilvl w:val="0"/>
          <w:numId w:val="0"/>
        </w:numPr>
        <w:ind w:leftChars="200"/>
        <w:rPr>
          <w:rFonts w:hint="eastAsia"/>
          <w:color w:val="FF0000"/>
          <w:sz w:val="28"/>
          <w:szCs w:val="28"/>
        </w:rPr>
      </w:pPr>
      <w:r>
        <w:rPr>
          <w:rFonts w:hint="eastAsia"/>
          <w:color w:val="FF0000"/>
          <w:sz w:val="28"/>
          <w:szCs w:val="28"/>
          <w:lang w:val="en-US" w:eastAsia="zh-CN"/>
        </w:rPr>
        <w:t>②、在</w:t>
      </w:r>
      <w:r>
        <w:rPr>
          <w:rFonts w:hint="eastAsia"/>
          <w:color w:val="FF0000"/>
          <w:sz w:val="28"/>
          <w:szCs w:val="28"/>
        </w:rPr>
        <w:t>填写项目名称应准确无误，否则影响招标的进行。</w:t>
      </w:r>
    </w:p>
    <w:p>
      <w:pPr>
        <w:numPr>
          <w:ilvl w:val="0"/>
          <w:numId w:val="0"/>
        </w:numPr>
        <w:ind w:leftChars="200"/>
        <w:rPr>
          <w:rFonts w:hint="eastAsia"/>
          <w:color w:val="FF0000"/>
          <w:sz w:val="28"/>
          <w:szCs w:val="28"/>
        </w:rPr>
      </w:pPr>
      <w:r>
        <w:rPr>
          <w:rFonts w:hint="eastAsia"/>
          <w:color w:val="FF0000"/>
          <w:sz w:val="28"/>
          <w:szCs w:val="28"/>
        </w:rPr>
        <w:pict>
          <v:shape id="_x0000_i1107" o:spt="75" alt="图片" type="#_x0000_t75" style="height:132.4pt;width:412.35pt;" filled="f" o:preferrelative="t" stroked="f" coordsize="21600,21600">
            <v:path/>
            <v:fill on="f" focussize="0,0"/>
            <v:stroke on="f"/>
            <v:imagedata r:id="rId39" o:title="图片"/>
            <o:lock v:ext="edit" aspectratio="t"/>
            <w10:wrap type="none"/>
            <w10:anchorlock/>
          </v:shape>
        </w:pict>
      </w:r>
    </w:p>
    <w:p>
      <w:pPr>
        <w:numPr>
          <w:ilvl w:val="0"/>
          <w:numId w:val="0"/>
        </w:numPr>
        <w:ind w:leftChars="200"/>
        <w:rPr>
          <w:rFonts w:hint="eastAsia"/>
          <w:lang w:val="en-US" w:eastAsia="zh-CN"/>
        </w:rPr>
      </w:pPr>
      <w:r>
        <w:rPr>
          <w:rFonts w:hint="eastAsia"/>
          <w:color w:val="FF0000"/>
          <w:sz w:val="28"/>
          <w:szCs w:val="28"/>
          <w:lang w:val="en-US" w:eastAsia="zh-CN"/>
        </w:rPr>
        <w:t>③、在“项目类别”中可选择“建设工程”和“政府采购”。招标人（采购人）需慎重选择。</w:t>
      </w:r>
      <w:r>
        <w:rPr>
          <w:rFonts w:hint="eastAsia"/>
          <w:lang w:val="en-US" w:eastAsia="zh-CN"/>
        </w:rPr>
        <w:pict>
          <v:shape id="_x0000_i1108" o:spt="75" alt="图片2" type="#_x0000_t75" style="height:119.35pt;width:412.75pt;" filled="f" o:preferrelative="t" stroked="f" coordsize="21600,21600">
            <v:path/>
            <v:fill on="f" focussize="0,0"/>
            <v:stroke on="f"/>
            <v:imagedata r:id="rId40" o:title="图片2"/>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④、项目区域类型按照实际选择市本级、县区级等。</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⑤、选择“公开选择方式”，在此处可挑选三种选取方式。</w:t>
      </w:r>
    </w:p>
    <w:p>
      <w:pPr>
        <w:numPr>
          <w:ilvl w:val="0"/>
          <w:numId w:val="0"/>
        </w:numPr>
        <w:rPr>
          <w:rFonts w:hint="eastAsia" w:eastAsia="宋体"/>
          <w:lang w:val="en-US" w:eastAsia="zh-CN"/>
        </w:rPr>
      </w:pPr>
      <w:r>
        <w:pict>
          <v:shape id="_x0000_i1109" o:spt="75" type="#_x0000_t75" style="height:156.1pt;width:412.55pt;" filled="f" stroked="f" coordsize="21600,21600">
            <v:path/>
            <v:fill on="f" focussize="0,0"/>
            <v:stroke on="f"/>
            <v:imagedata r:id="rId73" o:title=""/>
            <o:lock v:ext="edit" aspectratio="t"/>
            <w10:wrap type="none"/>
            <w10:anchorlock/>
          </v:shape>
        </w:pic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⑥、选择“中介机构目录”的“...”，可进行挑选代理机构库。如果勾选了“工程代理库”，那么只能从工程代理库中产生代理机构。采购代理库同理。</w:t>
      </w:r>
    </w:p>
    <w:p>
      <w:pPr>
        <w:numPr>
          <w:ilvl w:val="0"/>
          <w:numId w:val="0"/>
        </w:numPr>
      </w:pPr>
      <w:r>
        <w:pict>
          <v:shape id="_x0000_i1110" o:spt="75" type="#_x0000_t75" style="height:157.15pt;width:412.5pt;" filled="f" stroked="f" coordsize="21600,21600">
            <v:path/>
            <v:fill on="f" focussize="0,0"/>
            <v:stroke on="f"/>
            <v:imagedata r:id="rId42" o:title=""/>
            <o:lock v:ext="edit" aspectratio="t"/>
            <w10:wrap type="none"/>
            <w10:anchorlock/>
          </v:shape>
        </w:pict>
      </w:r>
    </w:p>
    <w:p>
      <w:pPr>
        <w:numPr>
          <w:ilvl w:val="0"/>
          <w:numId w:val="0"/>
        </w:numPr>
        <w:ind w:leftChars="0"/>
      </w:pPr>
      <w:r>
        <w:pict>
          <v:shape id="_x0000_i1111" o:spt="75" type="#_x0000_t75" style="height:111.2pt;width:412.8pt;" filled="f" stroked="f" coordsize="21600,21600">
            <v:path/>
            <v:fill on="f" focussize="0,0"/>
            <v:stroke on="f"/>
            <v:imagedata r:id="rId43" o:title=""/>
            <o:lock v:ext="edit" aspectratio="t"/>
            <w10:wrap type="none"/>
            <w10:anchorlock/>
          </v:shape>
        </w:pict>
      </w:r>
    </w:p>
    <w:p>
      <w:pPr>
        <w:pStyle w:val="3"/>
        <w:numPr>
          <w:ilvl w:val="1"/>
          <w:numId w:val="0"/>
        </w:numPr>
        <w:rPr>
          <w:rFonts w:hint="eastAsia"/>
          <w:lang w:val="en-US" w:eastAsia="zh-CN"/>
        </w:rPr>
      </w:pPr>
      <w:bookmarkStart w:id="126" w:name="_Toc12297"/>
      <w:bookmarkStart w:id="127" w:name="_Toc21839_WPSOffice_Level3"/>
      <w:r>
        <w:rPr>
          <w:rFonts w:hint="eastAsia"/>
          <w:lang w:val="en-US" w:eastAsia="zh-CN"/>
        </w:rPr>
        <w:t>3.3.4、相关内容录入完毕后，选择“提交审核”</w:t>
      </w:r>
      <w:bookmarkEnd w:id="126"/>
      <w:bookmarkEnd w:id="127"/>
    </w:p>
    <w:p>
      <w:pPr>
        <w:numPr>
          <w:ilvl w:val="0"/>
          <w:numId w:val="0"/>
        </w:numPr>
        <w:rPr>
          <w:rFonts w:hint="eastAsia"/>
          <w:lang w:val="en-US" w:eastAsia="zh-CN"/>
        </w:rPr>
      </w:pPr>
      <w:r>
        <w:rPr>
          <w:rFonts w:hint="eastAsia"/>
          <w:lang w:val="en-US" w:eastAsia="zh-CN"/>
        </w:rPr>
        <w:pict>
          <v:shape id="_x0000_i1112" o:spt="75" alt="图片9" type="#_x0000_t75" style="height:146.65pt;width:413.05pt;" filled="f" o:preferrelative="t" stroked="f" coordsize="21600,21600">
            <v:path/>
            <v:fill on="f" focussize="0,0"/>
            <v:stroke on="f"/>
            <v:imagedata r:id="rId74" o:title="图片9"/>
            <o:lock v:ext="edit" aspectratio="t"/>
            <w10:wrap type="none"/>
            <w10:anchorlock/>
          </v:shape>
        </w:pict>
      </w:r>
    </w:p>
    <w:p>
      <w:pPr>
        <w:numPr>
          <w:ilvl w:val="0"/>
          <w:numId w:val="0"/>
        </w:numPr>
        <w:rPr>
          <w:rFonts w:hint="eastAsia"/>
          <w:sz w:val="24"/>
          <w:szCs w:val="24"/>
          <w:lang w:val="en-US" w:eastAsia="zh-CN"/>
        </w:rPr>
      </w:pPr>
      <w:r>
        <w:rPr>
          <w:rFonts w:hint="eastAsia"/>
          <w:sz w:val="24"/>
          <w:szCs w:val="24"/>
          <w:lang w:val="en-US" w:eastAsia="zh-CN"/>
        </w:rPr>
        <w:t>点击弹窗中的“确认提交”按钮，即可完成中介服务项目注册提交操作。之后到中心查验项目信息。</w:t>
      </w:r>
    </w:p>
    <w:p>
      <w:pPr>
        <w:pStyle w:val="3"/>
        <w:numPr>
          <w:ilvl w:val="1"/>
          <w:numId w:val="0"/>
        </w:numPr>
        <w:ind w:left="142" w:leftChars="0" w:firstLine="301" w:firstLineChars="100"/>
        <w:rPr>
          <w:rFonts w:hint="eastAsia"/>
          <w:sz w:val="24"/>
          <w:szCs w:val="24"/>
          <w:lang w:val="en-US" w:eastAsia="zh-CN"/>
        </w:rPr>
      </w:pPr>
      <w:bookmarkStart w:id="128" w:name="_Toc10306"/>
      <w:r>
        <w:pict>
          <v:shape id="_x0000_i1113" o:spt="75" type="#_x0000_t75" style="height:228.2pt;width:413.15pt;" filled="f" stroked="f" coordsize="21600,21600">
            <v:path/>
            <v:fill on="f" focussize="0,0"/>
            <v:stroke on="f"/>
            <v:imagedata r:id="rId46" o:title=""/>
            <o:lock v:ext="edit" aspectratio="t"/>
            <w10:wrap type="none"/>
            <w10:anchorlock/>
          </v:shape>
        </w:pict>
      </w:r>
      <w:r>
        <w:rPr>
          <w:rFonts w:hint="eastAsia"/>
          <w:lang w:val="en-US" w:eastAsia="zh-CN"/>
        </w:rPr>
        <w:t>3.3.5、中心查验</w:t>
      </w:r>
      <w:bookmarkEnd w:id="128"/>
    </w:p>
    <w:p>
      <w:pPr>
        <w:ind w:left="0" w:leftChars="0" w:firstLine="0" w:firstLineChars="0"/>
        <w:rPr>
          <w:rFonts w:hint="eastAsia"/>
          <w:sz w:val="24"/>
          <w:szCs w:val="24"/>
          <w:lang w:val="en-US" w:eastAsia="zh-CN"/>
        </w:rPr>
      </w:pPr>
      <w:r>
        <w:rPr>
          <w:rFonts w:hint="eastAsia"/>
          <w:sz w:val="24"/>
          <w:szCs w:val="24"/>
          <w:lang w:val="en-US" w:eastAsia="zh-CN"/>
        </w:rPr>
        <w:t>中心查验人员会接到此项目的待办找到该项目，打开即可看到此项目的详细信息。点击中心查验通过即可继续下一步流程，如不同意则退回至招标人（采购人）编辑修改。</w:t>
      </w:r>
    </w:p>
    <w:p>
      <w:pPr>
        <w:ind w:left="0" w:leftChars="0" w:firstLine="0" w:firstLineChars="0"/>
        <w:rPr>
          <w:rFonts w:hint="eastAsia"/>
          <w:color w:val="FF0000"/>
          <w:sz w:val="28"/>
          <w:szCs w:val="28"/>
          <w:lang w:val="en-US" w:eastAsia="zh-CN"/>
        </w:rPr>
      </w:pPr>
      <w:r>
        <w:rPr>
          <w:rFonts w:hint="eastAsia"/>
          <w:color w:val="FF0000"/>
          <w:sz w:val="28"/>
          <w:szCs w:val="28"/>
          <w:lang w:val="en-US" w:eastAsia="zh-CN"/>
        </w:rPr>
        <w:t>招标人（采购人）单位需留意项目是否通过</w:t>
      </w:r>
    </w:p>
    <w:p>
      <w:pPr>
        <w:pStyle w:val="3"/>
        <w:numPr>
          <w:ilvl w:val="1"/>
          <w:numId w:val="0"/>
        </w:numPr>
        <w:rPr>
          <w:rFonts w:hint="eastAsia"/>
          <w:lang w:val="en-US" w:eastAsia="zh-CN"/>
        </w:rPr>
      </w:pPr>
      <w:bookmarkStart w:id="129" w:name="_Toc15819"/>
      <w:bookmarkStart w:id="130" w:name="_Toc8735_WPSOffice_Level3"/>
      <w:r>
        <w:rPr>
          <w:rFonts w:hint="eastAsia"/>
          <w:lang w:val="en-US" w:eastAsia="zh-CN"/>
        </w:rPr>
        <w:t>3.3.6、若项目通过审核，招标人（采购人）需发起“中介机构选取”</w:t>
      </w:r>
      <w:bookmarkEnd w:id="129"/>
      <w:bookmarkEnd w:id="130"/>
    </w:p>
    <w:p>
      <w:pPr>
        <w:numPr>
          <w:ilvl w:val="0"/>
          <w:numId w:val="0"/>
        </w:numPr>
        <w:ind w:leftChars="0"/>
      </w:pPr>
      <w:r>
        <w:pict>
          <v:shape id="_x0000_i1114" o:spt="75" type="#_x0000_t75" style="height:133.55pt;width:412.8pt;" filled="f" stroked="f" coordsize="21600,21600">
            <v:path/>
            <v:fill on="f" focussize="0,0"/>
            <v:stroke on="f"/>
            <v:imagedata r:id="rId47" o:title=""/>
            <o:lock v:ext="edit" aspectratio="t"/>
            <w10:wrap type="none"/>
            <w10:anchorlock/>
          </v:shape>
        </w:pict>
      </w:r>
    </w:p>
    <w:p>
      <w:pPr>
        <w:pStyle w:val="3"/>
        <w:numPr>
          <w:ilvl w:val="1"/>
          <w:numId w:val="0"/>
        </w:numPr>
        <w:rPr>
          <w:rFonts w:hint="eastAsia"/>
          <w:lang w:val="en-US" w:eastAsia="zh-CN"/>
        </w:rPr>
      </w:pPr>
      <w:bookmarkStart w:id="131" w:name="_Toc27199"/>
      <w:bookmarkStart w:id="132" w:name="_Toc6567_WPSOffice_Level3"/>
      <w:r>
        <w:rPr>
          <w:rFonts w:hint="eastAsia"/>
          <w:lang w:val="en-US" w:eastAsia="zh-CN"/>
        </w:rPr>
        <w:t>3.3.7、选择“新增中介机构抽取”，勾选项目，点击“确认选择”</w:t>
      </w:r>
      <w:bookmarkEnd w:id="131"/>
      <w:bookmarkEnd w:id="132"/>
    </w:p>
    <w:p>
      <w:pPr>
        <w:numPr>
          <w:ilvl w:val="0"/>
          <w:numId w:val="0"/>
        </w:numPr>
        <w:ind w:leftChars="0"/>
        <w:rPr>
          <w:rFonts w:hint="eastAsia"/>
          <w:sz w:val="24"/>
          <w:szCs w:val="24"/>
          <w:lang w:val="en-US" w:eastAsia="zh-CN"/>
        </w:rPr>
      </w:pPr>
      <w:r>
        <w:pict>
          <v:shape id="_x0000_i1115" o:spt="75" type="#_x0000_t75" style="height:142.05pt;width:412.8pt;" filled="f" stroked="f" coordsize="21600,21600">
            <v:path/>
            <v:fill on="f" focussize="0,0"/>
            <v:stroke on="f"/>
            <v:imagedata r:id="rId75"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pict>
          <v:shape id="_x0000_i1116" o:spt="75" alt="图片10" type="#_x0000_t75" style="height:179.5pt;width:412.7pt;" filled="f" o:preferrelative="t" stroked="f" coordsize="21600,21600">
            <v:path/>
            <v:fill on="f" focussize="0,0"/>
            <v:stroke on="f"/>
            <v:imagedata r:id="rId76" o:title="图片10"/>
            <o:lock v:ext="edit" aspectratio="t"/>
            <w10:wrap type="none"/>
            <w10:anchorlock/>
          </v:shape>
        </w:pict>
      </w:r>
    </w:p>
    <w:p>
      <w:pPr>
        <w:pStyle w:val="3"/>
        <w:numPr>
          <w:ilvl w:val="1"/>
          <w:numId w:val="0"/>
        </w:numPr>
        <w:rPr>
          <w:rFonts w:hint="eastAsia"/>
          <w:lang w:val="en-US" w:eastAsia="zh-CN"/>
        </w:rPr>
      </w:pPr>
      <w:bookmarkStart w:id="133" w:name="_Toc9899"/>
      <w:bookmarkStart w:id="134" w:name="_Toc26328_WPSOffice_Level3"/>
      <w:r>
        <w:rPr>
          <w:rFonts w:hint="eastAsia"/>
          <w:lang w:val="en-US" w:eastAsia="zh-CN"/>
        </w:rPr>
        <w:t>3.3.8、进入“新增中介机构选择”页面</w:t>
      </w:r>
      <w:bookmarkEnd w:id="133"/>
      <w:bookmarkEnd w:id="134"/>
    </w:p>
    <w:p>
      <w:pPr>
        <w:ind w:left="0" w:leftChars="0" w:firstLine="0" w:firstLineChars="0"/>
      </w:pPr>
      <w:r>
        <w:pict>
          <v:shape id="_x0000_i1117" o:spt="75" type="#_x0000_t75" style="height:174.55pt;width:413.05pt;" filled="f" stroked="f" coordsize="21600,21600">
            <v:path/>
            <v:fill on="f" focussize="0,0"/>
            <v:stroke on="f"/>
            <v:imagedata r:id="rId77" o:title=""/>
            <o:lock v:ext="edit" aspectratio="t"/>
            <w10:wrap type="none"/>
            <w10:anchorlock/>
          </v:shape>
        </w:pict>
      </w:r>
    </w:p>
    <w:p>
      <w:pPr>
        <w:numPr>
          <w:ilvl w:val="0"/>
          <w:numId w:val="0"/>
        </w:numPr>
        <w:rPr>
          <w:rFonts w:hint="eastAsia"/>
          <w:color w:val="FF0000"/>
          <w:sz w:val="28"/>
          <w:szCs w:val="28"/>
          <w:lang w:val="en-US" w:eastAsia="zh-CN"/>
        </w:rPr>
      </w:pPr>
      <w:r>
        <w:rPr>
          <w:rFonts w:hint="eastAsia"/>
          <w:color w:val="FF0000"/>
          <w:sz w:val="28"/>
          <w:szCs w:val="28"/>
          <w:lang w:val="en-US" w:eastAsia="zh-CN"/>
        </w:rPr>
        <w:t>①报名开始及结束时间由招标人（采购人）根据实际情况进行填写</w:t>
      </w:r>
    </w:p>
    <w:p>
      <w:pPr>
        <w:numPr>
          <w:ilvl w:val="0"/>
          <w:numId w:val="0"/>
        </w:numPr>
        <w:rPr>
          <w:rFonts w:hint="eastAsia"/>
          <w:color w:val="FF0000"/>
          <w:sz w:val="28"/>
          <w:szCs w:val="28"/>
          <w:lang w:val="en-US" w:eastAsia="zh-CN"/>
        </w:rPr>
      </w:pPr>
      <w:r>
        <w:rPr>
          <w:rFonts w:hint="eastAsia"/>
          <w:color w:val="FF0000"/>
          <w:sz w:val="28"/>
          <w:szCs w:val="28"/>
          <w:lang w:val="en-US" w:eastAsia="zh-CN"/>
        </w:rPr>
        <w:t>②根据实际情况填写项目预算</w:t>
      </w:r>
    </w:p>
    <w:p>
      <w:pPr>
        <w:numPr>
          <w:ilvl w:val="0"/>
          <w:numId w:val="0"/>
        </w:numPr>
        <w:rPr>
          <w:rFonts w:hint="eastAsia"/>
          <w:color w:val="FF0000"/>
          <w:sz w:val="28"/>
          <w:szCs w:val="28"/>
          <w:lang w:val="en-US" w:eastAsia="zh-CN"/>
        </w:rPr>
      </w:pPr>
      <w:r>
        <w:rPr>
          <w:rFonts w:hint="eastAsia"/>
          <w:color w:val="FF0000"/>
          <w:sz w:val="28"/>
          <w:szCs w:val="28"/>
          <w:lang w:val="en-US" w:eastAsia="zh-CN"/>
        </w:rPr>
        <w:t>③根据实际情况填写其他内容</w:t>
      </w:r>
    </w:p>
    <w:p>
      <w:pPr>
        <w:pStyle w:val="3"/>
        <w:numPr>
          <w:ilvl w:val="1"/>
          <w:numId w:val="0"/>
        </w:numPr>
        <w:rPr>
          <w:rFonts w:hint="eastAsia"/>
          <w:lang w:val="en-US" w:eastAsia="zh-CN"/>
        </w:rPr>
      </w:pPr>
      <w:bookmarkStart w:id="135" w:name="_Toc20800"/>
      <w:bookmarkStart w:id="136" w:name="_Toc15066_WPSOffice_Level3"/>
      <w:r>
        <w:rPr>
          <w:rFonts w:hint="eastAsia"/>
          <w:lang w:val="en-US" w:eastAsia="zh-CN"/>
        </w:rPr>
        <w:t>3.3.9、以上内容填写完成之后，需点击“保存修改”</w:t>
      </w:r>
      <w:bookmarkEnd w:id="135"/>
      <w:bookmarkEnd w:id="136"/>
    </w:p>
    <w:p>
      <w:pPr>
        <w:numPr>
          <w:ilvl w:val="0"/>
          <w:numId w:val="0"/>
        </w:numPr>
      </w:pPr>
      <w:r>
        <w:pict>
          <v:shape id="_x0000_i1118" o:spt="75" type="#_x0000_t75" style="height:157.95pt;width:412.5pt;" filled="f" stroked="f" coordsize="21600,21600">
            <v:path/>
            <v:fill on="f" focussize="0,0"/>
            <v:stroke on="f"/>
            <v:imagedata r:id="rId78" o:title=""/>
            <o:lock v:ext="edit" aspectratio="t"/>
            <w10:wrap type="none"/>
            <w10:anchorlock/>
          </v:shape>
        </w:pict>
      </w:r>
    </w:p>
    <w:p>
      <w:pPr>
        <w:ind w:left="0" w:leftChars="0" w:firstLine="0" w:firstLineChars="0"/>
        <w:rPr>
          <w:rFonts w:hint="eastAsia"/>
          <w:color w:val="FF0000"/>
          <w:sz w:val="30"/>
          <w:szCs w:val="30"/>
          <w:lang w:val="en-US" w:eastAsia="zh-CN"/>
        </w:rPr>
      </w:pPr>
      <w:bookmarkStart w:id="137" w:name="_Toc18244_WPSOffice_Level3"/>
      <w:r>
        <w:rPr>
          <w:rFonts w:hint="eastAsia"/>
          <w:color w:val="FF0000"/>
          <w:sz w:val="30"/>
          <w:szCs w:val="30"/>
          <w:lang w:val="en-US" w:eastAsia="zh-CN"/>
        </w:rPr>
        <w:t>选择“生成公示”，即可生成“中介服务申请公告”</w:t>
      </w:r>
      <w:bookmarkEnd w:id="137"/>
    </w:p>
    <w:p>
      <w:pPr>
        <w:numPr>
          <w:ilvl w:val="0"/>
          <w:numId w:val="0"/>
        </w:numPr>
      </w:pPr>
      <w:r>
        <w:pict>
          <v:shape id="_x0000_i1119" o:spt="75" type="#_x0000_t75" style="height:167.45pt;width:413.15pt;" filled="f" stroked="f" coordsize="21600,21600">
            <v:path/>
            <v:fill on="f" focussize="0,0"/>
            <v:stroke on="f"/>
            <v:imagedata r:id="rId79" o:title=""/>
            <o:lock v:ext="edit" aspectratio="t"/>
            <w10:wrap type="none"/>
            <w10:anchorlock/>
          </v:shape>
        </w:pict>
      </w:r>
    </w:p>
    <w:p>
      <w:pPr>
        <w:ind w:left="0" w:leftChars="0" w:firstLine="0" w:firstLineChars="0"/>
        <w:rPr>
          <w:rFonts w:hint="eastAsia"/>
          <w:sz w:val="24"/>
          <w:szCs w:val="24"/>
          <w:lang w:val="en-US" w:eastAsia="zh-CN"/>
        </w:rPr>
      </w:pPr>
      <w:r>
        <w:rPr>
          <w:rFonts w:hint="eastAsia"/>
          <w:sz w:val="24"/>
          <w:szCs w:val="24"/>
          <w:lang w:val="en-US" w:eastAsia="zh-CN"/>
        </w:rPr>
        <w:t>在公告内容中，需要修改的地方可直接在编辑框中修改</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注：如需上传其他附件可在“04 相关附件”进行上传</w:t>
      </w:r>
    </w:p>
    <w:p>
      <w:pPr>
        <w:pStyle w:val="3"/>
        <w:numPr>
          <w:ilvl w:val="1"/>
          <w:numId w:val="0"/>
        </w:numPr>
      </w:pPr>
      <w:bookmarkStart w:id="138" w:name="_Toc612"/>
      <w:r>
        <w:rPr>
          <w:rFonts w:hint="eastAsia"/>
          <w:lang w:val="en-US" w:eastAsia="zh-CN"/>
        </w:rPr>
        <w:t>3.3.10、弹出窗口可点击“确认提交”，此项目的中介服务申请公告同时发布</w:t>
      </w:r>
      <w:bookmarkEnd w:id="138"/>
      <w:r>
        <w:rPr>
          <w:rFonts w:hint="eastAsia"/>
          <w:lang w:val="en-US" w:eastAsia="zh-CN"/>
        </w:rPr>
        <w:t>到芜湖市公共资源交易中心网站的中介服务超市中</w:t>
      </w:r>
      <w:r>
        <w:pict>
          <v:shape id="_x0000_i1120" o:spt="75" type="#_x0000_t75" style="height:113.7pt;width:413pt;" filled="f" stroked="f" coordsize="21600,21600">
            <v:path/>
            <v:fill on="f" focussize="0,0"/>
            <v:stroke on="f"/>
            <v:imagedata r:id="rId64" o:title=""/>
            <o:lock v:ext="edit" aspectratio="t"/>
            <w10:wrap type="none"/>
            <w10:anchorlock/>
          </v:shape>
        </w:pict>
      </w:r>
    </w:p>
    <w:p>
      <w:pPr>
        <w:pStyle w:val="3"/>
        <w:numPr>
          <w:ilvl w:val="1"/>
          <w:numId w:val="0"/>
        </w:numPr>
        <w:rPr>
          <w:rFonts w:hint="eastAsia"/>
          <w:lang w:val="en-US" w:eastAsia="zh-CN"/>
        </w:rPr>
      </w:pPr>
      <w:bookmarkStart w:id="139" w:name="_Toc11004"/>
      <w:r>
        <w:rPr>
          <w:rFonts w:hint="eastAsia"/>
          <w:lang w:val="en-US" w:eastAsia="zh-CN"/>
        </w:rPr>
        <w:t>3.3.11、待报名时间已过，招标人（采购人）单位点击“中介机构确定”，选择“操作”按钮</w:t>
      </w:r>
      <w:bookmarkEnd w:id="139"/>
    </w:p>
    <w:p>
      <w:pPr>
        <w:numPr>
          <w:ilvl w:val="0"/>
          <w:numId w:val="0"/>
        </w:numPr>
        <w:ind w:leftChars="0"/>
        <w:rPr>
          <w:rFonts w:hint="eastAsia"/>
          <w:lang w:val="en-US" w:eastAsia="zh-CN"/>
        </w:rPr>
      </w:pPr>
      <w:r>
        <w:rPr>
          <w:rFonts w:hint="eastAsia"/>
          <w:lang w:val="en-US" w:eastAsia="zh-CN"/>
        </w:rPr>
        <w:pict>
          <v:shape id="_x0000_i1121" o:spt="75" alt="图片111" type="#_x0000_t75" style="height:146.3pt;width:412.95pt;" filled="f" o:preferrelative="t" stroked="f" coordsize="21600,21600">
            <v:path/>
            <v:fill on="f" focussize="0,0"/>
            <v:stroke on="f"/>
            <v:imagedata r:id="rId80" o:title="图片111"/>
            <o:lock v:ext="edit" aspectratio="t"/>
            <w10:wrap type="none"/>
            <w10:anchorlock/>
          </v:shape>
        </w:pict>
      </w:r>
    </w:p>
    <w:p>
      <w:pPr>
        <w:pStyle w:val="3"/>
        <w:numPr>
          <w:ilvl w:val="1"/>
          <w:numId w:val="0"/>
        </w:numPr>
        <w:rPr>
          <w:rFonts w:hint="eastAsia"/>
          <w:lang w:val="en-US" w:eastAsia="zh-CN"/>
        </w:rPr>
      </w:pPr>
      <w:bookmarkStart w:id="140" w:name="_Toc20761"/>
      <w:r>
        <w:rPr>
          <w:rFonts w:hint="eastAsia"/>
          <w:lang w:val="en-US" w:eastAsia="zh-CN"/>
        </w:rPr>
        <w:t>3.3.12、进入“确认中介机构”页面，选择“新增入围中介机构”</w:t>
      </w:r>
      <w:bookmarkEnd w:id="140"/>
    </w:p>
    <w:p>
      <w:pPr>
        <w:numPr>
          <w:ilvl w:val="0"/>
          <w:numId w:val="0"/>
        </w:numPr>
        <w:ind w:leftChars="0"/>
      </w:pPr>
      <w:r>
        <w:pict>
          <v:shape id="_x0000_i1122" o:spt="75" type="#_x0000_t75" style="height:166.35pt;width:413.25pt;" filled="f" stroked="f" coordsize="21600,21600">
            <v:path/>
            <v:fill on="f" focussize="0,0"/>
            <v:stroke on="f"/>
            <v:imagedata r:id="rId81" o:title=""/>
            <o:lock v:ext="edit" aspectratio="t"/>
            <w10:wrap type="none"/>
            <w10:anchorlock/>
          </v:shape>
        </w:pict>
      </w:r>
    </w:p>
    <w:p>
      <w:pPr>
        <w:numPr>
          <w:ilvl w:val="0"/>
          <w:numId w:val="0"/>
        </w:numPr>
        <w:rPr>
          <w:rFonts w:hint="eastAsia"/>
          <w:sz w:val="24"/>
          <w:szCs w:val="24"/>
          <w:lang w:val="en-US" w:eastAsia="zh-CN"/>
        </w:rPr>
      </w:pPr>
      <w:r>
        <w:rPr>
          <w:rFonts w:hint="eastAsia"/>
          <w:sz w:val="24"/>
          <w:szCs w:val="24"/>
          <w:lang w:val="en-US" w:eastAsia="zh-CN"/>
        </w:rPr>
        <w:t>弹出的页面中，勾选入围的中介机构，选择“确认选择”</w:t>
      </w:r>
    </w:p>
    <w:p>
      <w:pPr>
        <w:numPr>
          <w:ilvl w:val="0"/>
          <w:numId w:val="0"/>
        </w:numPr>
      </w:pPr>
      <w:r>
        <w:rPr>
          <w:rFonts w:hint="eastAsia"/>
          <w:color w:val="FF0000"/>
          <w:sz w:val="24"/>
          <w:szCs w:val="24"/>
          <w:lang w:val="en-US" w:eastAsia="zh-CN"/>
        </w:rPr>
        <w:t>注：可勾选的中介机构是已报名的中介机构单位</w:t>
      </w:r>
      <w:r>
        <w:pict>
          <v:shape id="_x0000_i1123" o:spt="75" type="#_x0000_t75" style="height:138.25pt;width:412.95pt;" filled="f" o:preferrelative="t" stroked="f" coordsize="21600,21600">
            <v:path/>
            <v:fill on="f" focussize="0,0"/>
            <v:stroke on="f"/>
            <v:imagedata r:id="rId82" o:title=""/>
            <o:lock v:ext="edit" aspectratio="t"/>
            <w10:wrap type="none"/>
            <w10:anchorlock/>
          </v:shape>
        </w:pict>
      </w:r>
    </w:p>
    <w:p>
      <w:pPr>
        <w:pStyle w:val="3"/>
        <w:numPr>
          <w:ilvl w:val="1"/>
          <w:numId w:val="0"/>
        </w:numPr>
        <w:rPr>
          <w:rFonts w:hint="eastAsia"/>
          <w:lang w:val="en-US" w:eastAsia="zh-CN"/>
        </w:rPr>
      </w:pPr>
      <w:bookmarkStart w:id="141" w:name="_Toc17222"/>
      <w:r>
        <w:rPr>
          <w:rFonts w:hint="eastAsia"/>
          <w:lang w:val="en-US" w:eastAsia="zh-CN"/>
        </w:rPr>
        <w:t>3.3.13、勾选刚确认的单位，点击“发出竞价邀请”，等待中介机构进行报</w:t>
      </w:r>
      <w:bookmarkEnd w:id="141"/>
      <w:r>
        <w:rPr>
          <w:rFonts w:hint="eastAsia"/>
          <w:lang w:val="en-US" w:eastAsia="zh-CN"/>
        </w:rPr>
        <w:t>价</w:t>
      </w:r>
    </w:p>
    <w:p>
      <w:pPr>
        <w:numPr>
          <w:ilvl w:val="0"/>
          <w:numId w:val="0"/>
        </w:numPr>
        <w:ind w:leftChars="0"/>
        <w:rPr>
          <w:rFonts w:hint="eastAsia"/>
          <w:color w:val="FF0000"/>
          <w:sz w:val="24"/>
          <w:szCs w:val="24"/>
          <w:lang w:val="en-US" w:eastAsia="zh-CN"/>
        </w:rPr>
      </w:pPr>
      <w:r>
        <w:rPr>
          <w:rFonts w:hint="eastAsia"/>
          <w:color w:val="FF0000"/>
          <w:sz w:val="24"/>
          <w:szCs w:val="24"/>
          <w:lang w:val="en-US" w:eastAsia="zh-CN"/>
        </w:rPr>
        <w:t>注：确认完中介机构后，即可设置报价开始时间和报价截止时间</w:t>
      </w:r>
    </w:p>
    <w:p>
      <w:pPr>
        <w:numPr>
          <w:ilvl w:val="0"/>
          <w:numId w:val="0"/>
        </w:numPr>
        <w:ind w:left="210" w:leftChars="0" w:hanging="210" w:hangingChars="100"/>
      </w:pPr>
      <w:r>
        <w:pict>
          <v:shape id="_x0000_i1124" o:spt="75" type="#_x0000_t75" style="height:183.35pt;width:413pt;" filled="f" stroked="f" coordsize="21600,21600">
            <v:path/>
            <v:fill on="f" focussize="0,0"/>
            <v:stroke on="f"/>
            <v:imagedata r:id="rId83" o:title=""/>
            <o:lock v:ext="edit" aspectratio="t"/>
            <w10:wrap type="none"/>
            <w10:anchorlock/>
          </v:shape>
        </w:pict>
      </w:r>
    </w:p>
    <w:p>
      <w:pPr>
        <w:pStyle w:val="3"/>
        <w:numPr>
          <w:ilvl w:val="1"/>
          <w:numId w:val="0"/>
        </w:numPr>
        <w:rPr>
          <w:rFonts w:hint="eastAsia"/>
          <w:lang w:val="en-US" w:eastAsia="zh-CN"/>
        </w:rPr>
      </w:pPr>
      <w:bookmarkStart w:id="142" w:name="_Toc12958"/>
      <w:r>
        <w:rPr>
          <w:rFonts w:hint="eastAsia"/>
          <w:lang w:val="en-US" w:eastAsia="zh-CN"/>
        </w:rPr>
        <w:t>3.3.14、待中介机构报价时间已到，招标人（采购人）点击“中介机构确定”，选择“操作”按钮</w:t>
      </w:r>
      <w:bookmarkEnd w:id="142"/>
    </w:p>
    <w:p>
      <w:pPr>
        <w:numPr>
          <w:ilvl w:val="0"/>
          <w:numId w:val="0"/>
        </w:numPr>
        <w:ind w:leftChars="0"/>
        <w:rPr>
          <w:rFonts w:hint="eastAsia"/>
          <w:lang w:val="en-US" w:eastAsia="zh-CN"/>
        </w:rPr>
      </w:pPr>
      <w:r>
        <w:rPr>
          <w:rFonts w:hint="eastAsia"/>
          <w:lang w:val="en-US" w:eastAsia="zh-CN"/>
        </w:rPr>
        <w:pict>
          <v:shape id="_x0000_i1125" o:spt="75" alt="图片12" type="#_x0000_t75" style="height:117pt;width:412.95pt;" filled="f" o:preferrelative="t" stroked="f" coordsize="21600,21600">
            <v:path/>
            <v:fill on="f" focussize="0,0"/>
            <v:stroke on="f"/>
            <v:imagedata r:id="rId84" o:title="图片12"/>
            <o:lock v:ext="edit" aspectratio="t"/>
            <w10:wrap type="none"/>
            <w10:anchorlock/>
          </v:shape>
        </w:pict>
      </w:r>
    </w:p>
    <w:p>
      <w:pPr>
        <w:pStyle w:val="3"/>
        <w:numPr>
          <w:ilvl w:val="1"/>
          <w:numId w:val="0"/>
        </w:numPr>
        <w:rPr>
          <w:rFonts w:hint="eastAsia"/>
          <w:lang w:val="en-US" w:eastAsia="zh-CN"/>
        </w:rPr>
      </w:pPr>
      <w:bookmarkStart w:id="143" w:name="_Toc30894"/>
      <w:r>
        <w:rPr>
          <w:rFonts w:hint="eastAsia"/>
          <w:lang w:val="en-US" w:eastAsia="zh-CN"/>
        </w:rPr>
        <w:t>3.3.15、进入“确认中介机构”页面，此页面可以看到入围中介机构的单位名称、诚信分、报价金额</w:t>
      </w:r>
      <w:bookmarkEnd w:id="143"/>
    </w:p>
    <w:p>
      <w:pPr>
        <w:numPr>
          <w:ilvl w:val="0"/>
          <w:numId w:val="0"/>
        </w:numPr>
        <w:ind w:leftChars="0"/>
      </w:pPr>
      <w:r>
        <w:pict>
          <v:shape id="_x0000_i1126" o:spt="75" type="#_x0000_t75" style="height:152.75pt;width:413.1pt;" filled="f" stroked="f" coordsize="21600,21600">
            <v:path/>
            <v:fill on="f" focussize="0,0"/>
            <v:stroke on="f"/>
            <v:imagedata r:id="rId85" o:title=""/>
            <o:lock v:ext="edit" aspectratio="t"/>
            <w10:wrap type="none"/>
            <w10:anchorlock/>
          </v:shape>
        </w:pict>
      </w:r>
    </w:p>
    <w:p>
      <w:pPr>
        <w:numPr>
          <w:ilvl w:val="0"/>
          <w:numId w:val="0"/>
        </w:numPr>
        <w:ind w:leftChars="0"/>
        <w:rPr>
          <w:rFonts w:hint="eastAsia"/>
          <w:color w:val="FF0000"/>
          <w:sz w:val="24"/>
          <w:szCs w:val="24"/>
          <w:lang w:val="en-US" w:eastAsia="zh-CN"/>
        </w:rPr>
      </w:pPr>
      <w:r>
        <w:rPr>
          <w:rFonts w:hint="eastAsia"/>
          <w:color w:val="FF0000"/>
          <w:sz w:val="24"/>
          <w:szCs w:val="24"/>
          <w:lang w:val="en-US" w:eastAsia="zh-CN"/>
        </w:rPr>
        <w:t>①由业主自行挑选中选单位，挑选完成后，将会在“03 中选中介机构信息”中获取勾选的单位信息</w:t>
      </w:r>
    </w:p>
    <w:p>
      <w:pPr>
        <w:numPr>
          <w:ilvl w:val="0"/>
          <w:numId w:val="0"/>
        </w:numPr>
        <w:ind w:leftChars="0"/>
        <w:rPr>
          <w:rFonts w:hint="eastAsia"/>
          <w:color w:val="FF0000"/>
          <w:sz w:val="24"/>
          <w:szCs w:val="24"/>
          <w:lang w:val="en-US" w:eastAsia="zh-CN"/>
        </w:rPr>
      </w:pPr>
      <w:r>
        <w:rPr>
          <w:rFonts w:hint="eastAsia"/>
          <w:color w:val="FF0000"/>
          <w:sz w:val="24"/>
          <w:szCs w:val="24"/>
          <w:lang w:val="en-US" w:eastAsia="zh-CN"/>
        </w:rPr>
        <w:pict>
          <v:shape id="_x0000_i1127" o:spt="75" type="#_x0000_t75" style="height:151.85pt;width:412.65pt;" filled="f" stroked="f" coordsize="21600,21600">
            <v:path/>
            <v:fill on="f" focussize="0,0"/>
            <v:stroke on="f"/>
            <v:imagedata r:id="rId86" o:title=""/>
            <o:lock v:ext="edit" aspectratio="t"/>
            <w10:wrap type="none"/>
            <w10:anchorlock/>
          </v:shape>
        </w:pict>
      </w:r>
    </w:p>
    <w:p>
      <w:pPr>
        <w:numPr>
          <w:ilvl w:val="0"/>
          <w:numId w:val="0"/>
        </w:numPr>
        <w:ind w:leftChars="0"/>
        <w:rPr>
          <w:rFonts w:hint="eastAsia"/>
          <w:color w:val="FF0000"/>
          <w:sz w:val="24"/>
          <w:szCs w:val="24"/>
          <w:lang w:val="en-US" w:eastAsia="zh-CN"/>
        </w:rPr>
      </w:pPr>
      <w:r>
        <w:rPr>
          <w:rFonts w:hint="eastAsia"/>
          <w:color w:val="FF0000"/>
          <w:sz w:val="24"/>
          <w:szCs w:val="24"/>
          <w:lang w:val="en-US" w:eastAsia="zh-CN"/>
        </w:rPr>
        <w:t>点击“点击生成”中选通知书</w:t>
      </w:r>
    </w:p>
    <w:p>
      <w:pPr>
        <w:numPr>
          <w:ilvl w:val="0"/>
          <w:numId w:val="0"/>
        </w:numPr>
        <w:ind w:leftChars="0"/>
      </w:pPr>
      <w:r>
        <w:pict>
          <v:shape id="_x0000_i1128" o:spt="75" type="#_x0000_t75" style="height:139.85pt;width:412.5pt;" filled="f" stroked="f" coordsize="21600,21600">
            <v:path/>
            <v:fill on="f" focussize="0,0"/>
            <v:stroke on="f"/>
            <v:imagedata r:id="rId87" o:title=""/>
            <o:lock v:ext="edit" aspectratio="t"/>
            <w10:wrap type="none"/>
            <w10:anchorlock/>
          </v:shape>
        </w:pic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弹出的窗口即是中选通知书，中选通知书中有二维码，可用手机进行扫描</w:t>
      </w:r>
    </w:p>
    <w:p>
      <w:pPr>
        <w:ind w:left="0" w:leftChars="0" w:firstLine="0" w:firstLineChars="0"/>
        <w:rPr>
          <w:rFonts w:hint="eastAsia"/>
          <w:color w:val="FF0000"/>
          <w:sz w:val="24"/>
          <w:szCs w:val="24"/>
          <w:lang w:val="en-US" w:eastAsia="zh-CN"/>
        </w:rPr>
      </w:pPr>
      <w:r>
        <w:rPr>
          <w:rFonts w:hint="eastAsia"/>
          <w:color w:val="FF0000"/>
          <w:sz w:val="24"/>
          <w:szCs w:val="24"/>
          <w:lang w:val="en-US" w:eastAsia="zh-CN"/>
        </w:rPr>
        <w:t>注：招标人（采购人）无签章，可无需签章提交</w:t>
      </w:r>
    </w:p>
    <w:p>
      <w:pPr>
        <w:numPr>
          <w:ilvl w:val="0"/>
          <w:numId w:val="0"/>
        </w:numPr>
        <w:ind w:leftChars="0"/>
      </w:pPr>
      <w:r>
        <w:pict>
          <v:shape id="_x0000_i1129" o:spt="75" type="#_x0000_t75" style="height:189pt;width:413.05pt;" filled="f" stroked="f" coordsize="21600,21600">
            <v:path/>
            <v:fill on="f" focussize="0,0"/>
            <v:stroke on="f"/>
            <v:imagedata r:id="rId88" o:title=""/>
            <o:lock v:ext="edit" aspectratio="t"/>
            <w10:wrap type="none"/>
            <w10:anchorlock/>
          </v:shape>
        </w:pict>
      </w:r>
    </w:p>
    <w:p>
      <w:pPr>
        <w:pStyle w:val="3"/>
        <w:numPr>
          <w:ilvl w:val="1"/>
          <w:numId w:val="0"/>
        </w:numPr>
        <w:rPr>
          <w:rFonts w:hint="eastAsia"/>
          <w:sz w:val="24"/>
          <w:szCs w:val="24"/>
          <w:lang w:val="en-US" w:eastAsia="zh-CN"/>
        </w:rPr>
      </w:pPr>
      <w:bookmarkStart w:id="144" w:name="_Toc31017"/>
      <w:r>
        <w:rPr>
          <w:rFonts w:hint="eastAsia"/>
          <w:lang w:val="en-US" w:eastAsia="zh-CN"/>
        </w:rPr>
        <w:t>3.3.16、关闭中介项目通知书，点击“确认中选机构”，弹出窗口选择确定。此项目的中介项目中标公告同时也发布到芜湖市公共资源交易中心网站的中介服务超市中。招标人（采购人）网上竞价的步骤到此为止</w:t>
      </w:r>
      <w:bookmarkEnd w:id="144"/>
    </w:p>
    <w:p>
      <w:pPr>
        <w:numPr>
          <w:ilvl w:val="0"/>
          <w:numId w:val="0"/>
        </w:numPr>
        <w:ind w:leftChars="0"/>
      </w:pPr>
      <w:r>
        <w:pict>
          <v:shape id="_x0000_i1130" o:spt="75" type="#_x0000_t75" style="height:163pt;width:412.95pt;" filled="f" stroked="f" coordsize="21600,21600">
            <v:path/>
            <v:fill on="f" focussize="0,0"/>
            <v:stroke on="f"/>
            <v:imagedata r:id="rId89" o:title=""/>
            <o:lock v:ext="edit" aspectratio="t"/>
            <w10:wrap type="none"/>
            <w10:anchorlock/>
          </v:shape>
        </w:pict>
      </w:r>
    </w:p>
    <w:p>
      <w:pPr>
        <w:pStyle w:val="3"/>
        <w:numPr>
          <w:ilvl w:val="0"/>
          <w:numId w:val="3"/>
        </w:numPr>
        <w:rPr>
          <w:rFonts w:hint="eastAsia"/>
          <w:lang w:val="en-US" w:eastAsia="zh-CN"/>
        </w:rPr>
      </w:pPr>
      <w:bookmarkStart w:id="145" w:name="_Toc5924_WPSOffice_Level1"/>
      <w:r>
        <w:rPr>
          <w:rFonts w:hint="eastAsia"/>
          <w:lang w:val="en-US" w:eastAsia="zh-CN"/>
        </w:rPr>
        <w:t>场外交易项目</w:t>
      </w:r>
      <w:bookmarkEnd w:id="145"/>
    </w:p>
    <w:p>
      <w:pPr>
        <w:ind w:left="0" w:leftChars="0" w:firstLine="0" w:firstLineChars="0"/>
        <w:rPr>
          <w:rFonts w:hint="eastAsia" w:ascii="Times New Roman" w:hAnsi="Times New Roman" w:eastAsia="宋体" w:cs="Times New Roman"/>
          <w:b/>
          <w:bCs/>
          <w:kern w:val="2"/>
          <w:sz w:val="28"/>
          <w:szCs w:val="28"/>
          <w:lang w:val="en-US" w:eastAsia="zh-CN" w:bidi="ar-SA"/>
        </w:rPr>
      </w:pPr>
      <w:bookmarkStart w:id="146" w:name="_Toc23773_WPSOffice_Level2"/>
      <w:r>
        <w:rPr>
          <w:rFonts w:hint="eastAsia" w:ascii="Times New Roman" w:hAnsi="Times New Roman" w:eastAsia="宋体" w:cs="Times New Roman"/>
          <w:b/>
          <w:bCs/>
          <w:kern w:val="2"/>
          <w:sz w:val="28"/>
          <w:szCs w:val="28"/>
          <w:lang w:val="en-US" w:eastAsia="zh-CN" w:bidi="ar-SA"/>
        </w:rPr>
        <w:t>4.1 新增场外交易的采购公告</w:t>
      </w:r>
      <w:bookmarkEnd w:id="146"/>
    </w:p>
    <w:p>
      <w:pPr>
        <w:pStyle w:val="3"/>
        <w:numPr>
          <w:ilvl w:val="0"/>
          <w:numId w:val="0"/>
        </w:numPr>
        <w:ind w:leftChars="0"/>
        <w:rPr>
          <w:rFonts w:hint="eastAsia"/>
          <w:b w:val="0"/>
          <w:bCs w:val="0"/>
          <w:sz w:val="24"/>
          <w:szCs w:val="24"/>
          <w:lang w:val="en-US" w:eastAsia="zh-CN"/>
        </w:rPr>
      </w:pPr>
      <w:r>
        <w:rPr>
          <w:rFonts w:hint="eastAsia"/>
          <w:b w:val="0"/>
          <w:bCs w:val="0"/>
          <w:sz w:val="24"/>
          <w:szCs w:val="24"/>
          <w:lang w:val="en-US" w:eastAsia="zh-CN"/>
        </w:rPr>
        <w:t>4.1.1 业主单位进入【招标人登录】页面，选择“场外交易项目”</w:t>
      </w:r>
    </w:p>
    <w:p>
      <w:r>
        <w:pict>
          <v:shape id="_x0000_i1131" o:spt="75" type="#_x0000_t75" style="height:176.35pt;width:412.6pt;" filled="f" stroked="f" coordsize="21600,21600">
            <v:path/>
            <v:fill on="f" focussize="0,0"/>
            <v:stroke on="f"/>
            <v:imagedata r:id="rId90" o:title=""/>
            <o:lock v:ext="edit" aspectratio="t"/>
            <w10:wrap type="none"/>
            <w10:anchorlock/>
          </v:shape>
        </w:pict>
      </w:r>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4.1.2  进入“场外交易项目”后，选择“采购公告”，点击“新增采购公告”</w:t>
      </w:r>
    </w:p>
    <w:p>
      <w:r>
        <w:pict>
          <v:shape id="_x0000_i1132" o:spt="75" type="#_x0000_t75" style="height:158.95pt;width:412.8pt;" filled="f" stroked="f" coordsize="21600,21600">
            <v:path/>
            <v:fill on="f" focussize="0,0"/>
            <v:stroke on="f"/>
            <v:imagedata r:id="rId91" o:title=""/>
            <o:lock v:ext="edit" aspectratio="t"/>
            <w10:wrap type="none"/>
            <w10:anchorlock/>
          </v:shape>
        </w:pict>
      </w:r>
    </w:p>
    <w:p>
      <w:pPr>
        <w:ind w:left="0" w:leftChars="0" w:firstLine="0" w:firstLineChars="0"/>
        <w:rPr>
          <w:rFonts w:hint="eastAsia" w:eastAsia="宋体"/>
          <w:lang w:val="en-US" w:eastAsia="zh-CN"/>
        </w:rPr>
      </w:pPr>
      <w:r>
        <w:rPr>
          <w:rFonts w:hint="eastAsia" w:ascii="Times New Roman" w:hAnsi="Times New Roman" w:eastAsia="宋体" w:cs="Times New Roman"/>
          <w:b w:val="0"/>
          <w:bCs w:val="0"/>
          <w:kern w:val="2"/>
          <w:sz w:val="24"/>
          <w:szCs w:val="24"/>
          <w:lang w:val="en-US" w:eastAsia="zh-CN" w:bidi="ar-SA"/>
        </w:rPr>
        <w:t>4.1.3  进入“新增采购公告”页面，页面中相关的必填项根据业主的项目内容进行准确填写。填写完成后，点击“修改保存”，自动发布到芜湖市公共资源交易中心网站中</w:t>
      </w:r>
      <w:r>
        <w:rPr>
          <w:rFonts w:hint="eastAsia"/>
          <w:lang w:val="en-US" w:eastAsia="zh-CN"/>
        </w:rPr>
        <w:t>。</w:t>
      </w:r>
    </w:p>
    <w:p>
      <w:r>
        <w:pict>
          <v:shape id="_x0000_i1133" o:spt="75" type="#_x0000_t75" style="height:195.4pt;width:412.7pt;" filled="f" stroked="f" coordsize="21600,21600">
            <v:path/>
            <v:fill on="f" focussize="0,0"/>
            <v:stroke on="f"/>
            <v:imagedata r:id="rId92" o:title=""/>
            <o:lock v:ext="edit" aspectratio="t"/>
            <w10:wrap type="none"/>
            <w10:anchorlock/>
          </v:shape>
        </w:pict>
      </w:r>
    </w:p>
    <w:p>
      <w:r>
        <w:pict>
          <v:shape id="_x0000_i1134" o:spt="75" type="#_x0000_t75" style="height:191.75pt;width:412.55pt;" filled="f" stroked="f" coordsize="21600,21600">
            <v:path/>
            <v:fill on="f" focussize="0,0"/>
            <v:stroke on="f"/>
            <v:imagedata r:id="rId93" o:title=""/>
            <o:lock v:ext="edit" aspectratio="t"/>
            <w10:wrap type="none"/>
            <w10:anchorlock/>
          </v:shape>
        </w:pict>
      </w:r>
    </w:p>
    <w:p>
      <w:pPr>
        <w:ind w:left="0" w:leftChars="0" w:firstLine="0" w:firstLineChars="0"/>
        <w:rPr>
          <w:rFonts w:hint="eastAsia"/>
          <w:color w:val="FF0000"/>
          <w:lang w:val="en-US" w:eastAsia="zh-CN"/>
        </w:rPr>
      </w:pPr>
      <w:r>
        <w:rPr>
          <w:rFonts w:hint="eastAsia"/>
          <w:color w:val="FF0000"/>
          <w:lang w:val="en-US" w:eastAsia="zh-CN"/>
        </w:rPr>
        <w:t>注：1、“是否发布外网”此项勾选，才可以发布到芜湖市公共资源交易中心网站。如此项不勾选，则不发布到芜湖市公共资源交易中心网站。</w:t>
      </w:r>
    </w:p>
    <w:p>
      <w:pPr>
        <w:numPr>
          <w:ilvl w:val="0"/>
          <w:numId w:val="0"/>
        </w:numPr>
        <w:ind w:leftChars="200"/>
        <w:rPr>
          <w:rFonts w:hint="eastAsia"/>
          <w:color w:val="FF0000"/>
          <w:lang w:val="en-US" w:eastAsia="zh-CN"/>
        </w:rPr>
      </w:pPr>
      <w:r>
        <w:rPr>
          <w:rFonts w:hint="eastAsia"/>
          <w:color w:val="FF0000"/>
          <w:lang w:val="en-US" w:eastAsia="zh-CN"/>
        </w:rPr>
        <w:t>2、公告内容注意填写，后期不允许进行修改。</w:t>
      </w:r>
    </w:p>
    <w:p>
      <w:pPr>
        <w:numPr>
          <w:ilvl w:val="0"/>
          <w:numId w:val="0"/>
        </w:numPr>
        <w:ind w:leftChars="200"/>
        <w:rPr>
          <w:rFonts w:hint="eastAsia"/>
          <w:color w:val="FF0000"/>
          <w:lang w:val="en-US" w:eastAsia="zh-CN"/>
        </w:rPr>
      </w:pPr>
      <w:r>
        <w:rPr>
          <w:rFonts w:hint="eastAsia"/>
          <w:color w:val="FF0000"/>
          <w:lang w:val="en-US" w:eastAsia="zh-CN"/>
        </w:rPr>
        <w:t>3、采购公告在芜湖市公共资源交易中心网站-交易信息-场外分散采购栏目中显示。</w:t>
      </w:r>
    </w:p>
    <w:p>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※※上传附件  点击【电子件管理】按钮，选择要上传的附件。上传进度100%后检查扫描件列表中是否有对应的扫描件。</w:t>
      </w:r>
    </w:p>
    <w:p>
      <w:pPr>
        <w:numPr>
          <w:ilvl w:val="0"/>
          <w:numId w:val="0"/>
        </w:numPr>
        <w:rPr>
          <w:rFonts w:hint="default"/>
          <w:color w:val="FF0000"/>
          <w:lang w:val="en-US" w:eastAsia="zh-CN"/>
        </w:rPr>
      </w:pPr>
      <w:r>
        <w:pict>
          <v:shape id="_x0000_i1135" o:spt="75" type="#_x0000_t75" style="height:205.2pt;width:413pt;" filled="f" stroked="f" coordsize="21600,21600">
            <v:path/>
            <v:fill on="f" focussize="0,0"/>
            <v:stroke on="f"/>
            <v:imagedata r:id="rId94" o:title=""/>
            <o:lock v:ext="edit" aspectratio="t"/>
            <w10:wrap type="none"/>
            <w10:anchorlock/>
          </v:shape>
        </w:pict>
      </w:r>
    </w:p>
    <w:p>
      <w:pPr>
        <w:ind w:left="0" w:leftChars="0" w:firstLine="0" w:firstLineChars="0"/>
        <w:rPr>
          <w:rFonts w:hint="eastAsia" w:ascii="Times New Roman" w:hAnsi="Times New Roman" w:eastAsia="宋体" w:cs="Times New Roman"/>
          <w:b/>
          <w:bCs/>
          <w:kern w:val="2"/>
          <w:sz w:val="28"/>
          <w:szCs w:val="28"/>
          <w:lang w:val="en-US" w:eastAsia="zh-CN" w:bidi="ar-SA"/>
        </w:rPr>
      </w:pPr>
      <w:bookmarkStart w:id="147" w:name="_Toc28059_WPSOffice_Level2"/>
      <w:r>
        <w:rPr>
          <w:rFonts w:hint="eastAsia" w:ascii="Times New Roman" w:hAnsi="Times New Roman" w:eastAsia="宋体" w:cs="Times New Roman"/>
          <w:b/>
          <w:bCs/>
          <w:kern w:val="2"/>
          <w:sz w:val="28"/>
          <w:szCs w:val="28"/>
          <w:lang w:val="en-US" w:eastAsia="zh-CN" w:bidi="ar-SA"/>
        </w:rPr>
        <w:t>4.2 新增澄清公告</w:t>
      </w:r>
      <w:bookmarkEnd w:id="147"/>
    </w:p>
    <w:p>
      <w:pPr>
        <w:ind w:left="0" w:leftChars="0" w:firstLine="0" w:firstLineChars="0"/>
        <w:rPr>
          <w:rFonts w:hint="eastAsia" w:ascii="Times New Roman" w:hAnsi="Times New Roman" w:eastAsia="宋体" w:cs="Times New Roman"/>
          <w:b w:val="0"/>
          <w:bCs w:val="0"/>
          <w:kern w:val="2"/>
          <w:sz w:val="24"/>
          <w:szCs w:val="24"/>
          <w:lang w:val="en-US" w:eastAsia="zh-CN" w:bidi="ar-SA"/>
        </w:rPr>
      </w:pPr>
      <w:bookmarkStart w:id="148" w:name="_Toc21422_WPSOffice_Level3"/>
      <w:bookmarkStart w:id="149" w:name="_Toc20438_WPSOffice_Level3"/>
      <w:r>
        <w:rPr>
          <w:rFonts w:hint="eastAsia" w:ascii="Times New Roman" w:hAnsi="Times New Roman" w:eastAsia="宋体" w:cs="Times New Roman"/>
          <w:b w:val="0"/>
          <w:bCs w:val="0"/>
          <w:kern w:val="2"/>
          <w:sz w:val="24"/>
          <w:szCs w:val="24"/>
          <w:lang w:val="en-US" w:eastAsia="zh-CN" w:bidi="ar-SA"/>
        </w:rPr>
        <w:t>4.2.1 进入【场外交易项目】，选择“澄清公告”</w:t>
      </w:r>
      <w:bookmarkEnd w:id="148"/>
      <w:bookmarkEnd w:id="149"/>
    </w:p>
    <w:p>
      <w:pPr>
        <w:widowControl w:val="0"/>
        <w:numPr>
          <w:ilvl w:val="0"/>
          <w:numId w:val="0"/>
        </w:numPr>
        <w:spacing w:line="360" w:lineRule="auto"/>
      </w:pPr>
      <w:r>
        <w:pict>
          <v:shape id="_x0000_i1136" o:spt="75" type="#_x0000_t75" style="height:153.8pt;width:412.4pt;" filled="f" stroked="f" coordsize="21600,21600">
            <v:path/>
            <v:fill on="f" focussize="0,0"/>
            <v:stroke on="f"/>
            <v:imagedata r:id="rId95"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ascii="Times New Roman" w:hAnsi="Times New Roman" w:eastAsia="宋体" w:cs="Times New Roman"/>
          <w:b w:val="0"/>
          <w:bCs w:val="0"/>
          <w:kern w:val="2"/>
          <w:sz w:val="24"/>
          <w:szCs w:val="24"/>
          <w:lang w:val="en-US" w:eastAsia="zh-CN" w:bidi="ar-SA"/>
        </w:rPr>
        <w:t>4.2.2 选择“新增澄清公告”，进入新的页面中，填写相关必填项。填写完成后，选择“修改保存”即可。</w:t>
      </w:r>
      <w:r>
        <w:pict>
          <v:shape id="_x0000_i1137" o:spt="75" type="#_x0000_t75" style="height:190.4pt;width:412.6pt;" filled="f" stroked="f" coordsize="21600,21600">
            <v:path/>
            <v:fill on="f" focussize="0,0"/>
            <v:stroke on="f"/>
            <v:imagedata r:id="rId96"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注：1、注意填写的公告内容，后期不允许修改。</w:t>
      </w:r>
    </w:p>
    <w:p>
      <w:pPr>
        <w:widowControl w:val="0"/>
        <w:numPr>
          <w:ilvl w:val="0"/>
          <w:numId w:val="0"/>
        </w:numPr>
        <w:spacing w:line="360" w:lineRule="auto"/>
        <w:rPr>
          <w:rFonts w:hint="eastAsia"/>
          <w:color w:val="FF0000"/>
          <w:lang w:val="en-US" w:eastAsia="zh-CN"/>
        </w:rPr>
      </w:pPr>
    </w:p>
    <w:p>
      <w:pPr>
        <w:ind w:left="0" w:leftChars="0" w:firstLine="0" w:firstLineChars="0"/>
        <w:rPr>
          <w:rFonts w:hint="eastAsia" w:ascii="Times New Roman" w:hAnsi="Times New Roman" w:eastAsia="宋体" w:cs="Times New Roman"/>
          <w:b/>
          <w:bCs/>
          <w:kern w:val="2"/>
          <w:sz w:val="28"/>
          <w:szCs w:val="28"/>
          <w:lang w:val="en-US" w:eastAsia="zh-CN" w:bidi="ar-SA"/>
        </w:rPr>
      </w:pPr>
      <w:bookmarkStart w:id="150" w:name="_Toc32051_WPSOffice_Level2"/>
      <w:r>
        <w:rPr>
          <w:rFonts w:hint="eastAsia" w:ascii="Times New Roman" w:hAnsi="Times New Roman" w:eastAsia="宋体" w:cs="Times New Roman"/>
          <w:b/>
          <w:bCs/>
          <w:kern w:val="2"/>
          <w:sz w:val="28"/>
          <w:szCs w:val="28"/>
          <w:lang w:val="en-US" w:eastAsia="zh-CN" w:bidi="ar-SA"/>
        </w:rPr>
        <w:t>4.3  新增中标公告</w:t>
      </w:r>
      <w:bookmarkEnd w:id="150"/>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4.3.1进入【场外交易项目】，选择“中标/成交公告”</w:t>
      </w:r>
    </w:p>
    <w:p>
      <w:pPr>
        <w:widowControl w:val="0"/>
        <w:numPr>
          <w:ilvl w:val="0"/>
          <w:numId w:val="0"/>
        </w:numPr>
        <w:spacing w:line="360" w:lineRule="auto"/>
      </w:pPr>
      <w:r>
        <w:pict>
          <v:shape id="_x0000_i1138" o:spt="75" type="#_x0000_t75" style="height:153.5pt;width:412.8pt;" filled="f" stroked="f" coordsize="21600,21600">
            <v:path/>
            <v:fill on="f" focussize="0,0"/>
            <v:stroke on="f"/>
            <v:imagedata r:id="rId97" o:title=""/>
            <o:lock v:ext="edit" aspectratio="t"/>
            <w10:wrap type="none"/>
            <w10:anchorlock/>
          </v:shape>
        </w:pict>
      </w:r>
    </w:p>
    <w:p>
      <w:pPr>
        <w:widowControl w:val="0"/>
        <w:numPr>
          <w:ilvl w:val="0"/>
          <w:numId w:val="0"/>
        </w:numPr>
        <w:spacing w:line="360" w:lineRule="auto"/>
        <w:rPr>
          <w:rFonts w:hint="eastAsia" w:eastAsia="宋体"/>
          <w:lang w:val="en-US" w:eastAsia="zh-CN"/>
        </w:rPr>
      </w:pPr>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4.3.2  选择“新增中标公告”，找到相关的项目，在弹出的新页面中填写相关内容。填写完成后，点击“修改保存”即可。</w:t>
      </w:r>
    </w:p>
    <w:p>
      <w:pPr>
        <w:widowControl w:val="0"/>
        <w:numPr>
          <w:ilvl w:val="0"/>
          <w:numId w:val="0"/>
        </w:numPr>
        <w:spacing w:line="360" w:lineRule="auto"/>
      </w:pPr>
      <w:r>
        <w:pict>
          <v:shape id="_x0000_i1139" o:spt="75" type="#_x0000_t75" style="height:182.15pt;width:413.2pt;" filled="f" stroked="f" coordsize="21600,21600">
            <v:path/>
            <v:fill on="f" focussize="0,0"/>
            <v:stroke on="f"/>
            <v:imagedata r:id="rId98" o:title=""/>
            <o:lock v:ext="edit" aspectratio="t"/>
            <w10:wrap type="none"/>
            <w10:anchorlock/>
          </v:shape>
        </w:pict>
      </w:r>
    </w:p>
    <w:p>
      <w:pPr>
        <w:ind w:left="0" w:leftChars="0" w:firstLine="0" w:firstLineChars="0"/>
        <w:rPr>
          <w:rFonts w:hint="eastAsia"/>
          <w:color w:val="FF0000"/>
          <w:lang w:val="en-US" w:eastAsia="zh-CN"/>
        </w:rPr>
      </w:pPr>
      <w:r>
        <w:rPr>
          <w:rFonts w:hint="eastAsia"/>
          <w:color w:val="FF0000"/>
          <w:lang w:val="en-US" w:eastAsia="zh-CN"/>
        </w:rPr>
        <w:t>注：1、“是否发布外网”此项勾选，才可以发布到芜湖市公共资源交易中心网站。如此项不勾选，则不发布到芜湖市公共资源交易中心网站。</w:t>
      </w:r>
    </w:p>
    <w:p>
      <w:pPr>
        <w:numPr>
          <w:ilvl w:val="0"/>
          <w:numId w:val="0"/>
        </w:numPr>
        <w:ind w:leftChars="200"/>
        <w:rPr>
          <w:rFonts w:hint="eastAsia"/>
          <w:color w:val="FF0000"/>
          <w:lang w:val="en-US" w:eastAsia="zh-CN"/>
        </w:rPr>
      </w:pPr>
      <w:bookmarkStart w:id="151" w:name="_Toc1183_WPSOffice_Level3"/>
      <w:bookmarkStart w:id="152" w:name="_Toc8636_WPSOffice_Level3"/>
      <w:r>
        <w:rPr>
          <w:rFonts w:hint="eastAsia"/>
          <w:color w:val="FF0000"/>
          <w:lang w:val="en-US" w:eastAsia="zh-CN"/>
        </w:rPr>
        <w:t>2、公告内容注意填写，后期不允许进行修改。</w:t>
      </w:r>
      <w:bookmarkEnd w:id="151"/>
      <w:bookmarkEnd w:id="152"/>
    </w:p>
    <w:p>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※※上传附件  点击【电子件管理】按钮，选择要上传的附件。上传进度100%后检查扫描件列表中是否有对应的扫描件。</w:t>
      </w:r>
    </w:p>
    <w:p>
      <w:pPr>
        <w:widowControl w:val="0"/>
        <w:numPr>
          <w:ilvl w:val="0"/>
          <w:numId w:val="0"/>
        </w:numPr>
        <w:spacing w:line="360" w:lineRule="auto"/>
        <w:rPr>
          <w:rFonts w:hint="eastAsia" w:eastAsia="宋体"/>
          <w:lang w:val="en-US" w:eastAsia="zh-CN"/>
        </w:rPr>
      </w:pPr>
      <w:r>
        <w:pict>
          <v:shape id="_x0000_i1140" o:spt="75" type="#_x0000_t75" style="height:205.2pt;width:413pt;" filled="f" stroked="f" coordsize="21600,21600">
            <v:path/>
            <v:fill on="f" focussize="0,0"/>
            <v:stroke on="f"/>
            <v:imagedata r:id="rId94" o:title=""/>
            <o:lock v:ext="edit" aspectratio="t"/>
            <w10:wrap type="none"/>
            <w10:anchorlock/>
          </v:shape>
        </w:pict>
      </w:r>
    </w:p>
    <w:p>
      <w:pPr>
        <w:ind w:left="0" w:leftChars="0" w:firstLine="0" w:firstLineChars="0"/>
        <w:rPr>
          <w:rFonts w:hint="eastAsia" w:cs="Times New Roman"/>
          <w:b/>
          <w:bCs/>
          <w:kern w:val="2"/>
          <w:sz w:val="28"/>
          <w:szCs w:val="28"/>
          <w:lang w:val="en-US" w:eastAsia="zh-CN" w:bidi="ar-SA"/>
        </w:rPr>
      </w:pPr>
      <w:bookmarkStart w:id="153" w:name="_Toc23746_WPSOffice_Level2"/>
      <w:r>
        <w:rPr>
          <w:rFonts w:hint="eastAsia" w:ascii="Times New Roman" w:hAnsi="Times New Roman" w:eastAsia="宋体" w:cs="Times New Roman"/>
          <w:b/>
          <w:bCs/>
          <w:kern w:val="2"/>
          <w:sz w:val="28"/>
          <w:szCs w:val="28"/>
          <w:lang w:val="en-US" w:eastAsia="zh-CN" w:bidi="ar-SA"/>
        </w:rPr>
        <w:t>4.</w:t>
      </w:r>
      <w:r>
        <w:rPr>
          <w:rFonts w:hint="eastAsia" w:cs="Times New Roman"/>
          <w:b/>
          <w:bCs/>
          <w:kern w:val="2"/>
          <w:sz w:val="28"/>
          <w:szCs w:val="28"/>
          <w:lang w:val="en-US" w:eastAsia="zh-CN" w:bidi="ar-SA"/>
        </w:rPr>
        <w:t xml:space="preserve">4 </w:t>
      </w:r>
      <w:r>
        <w:rPr>
          <w:rFonts w:hint="eastAsia" w:ascii="Times New Roman" w:hAnsi="Times New Roman" w:eastAsia="宋体" w:cs="Times New Roman"/>
          <w:b/>
          <w:bCs/>
          <w:kern w:val="2"/>
          <w:sz w:val="28"/>
          <w:szCs w:val="28"/>
          <w:lang w:val="en-US" w:eastAsia="zh-CN" w:bidi="ar-SA"/>
        </w:rPr>
        <w:t xml:space="preserve"> </w:t>
      </w:r>
      <w:r>
        <w:rPr>
          <w:rFonts w:hint="eastAsia" w:cs="Times New Roman"/>
          <w:b/>
          <w:bCs/>
          <w:kern w:val="2"/>
          <w:sz w:val="28"/>
          <w:szCs w:val="28"/>
          <w:lang w:val="en-US" w:eastAsia="zh-CN" w:bidi="ar-SA"/>
        </w:rPr>
        <w:t>采购方式公示</w:t>
      </w:r>
      <w:bookmarkEnd w:id="153"/>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4.4.1  进入【场外交易项目】，选择“采购方式公示”</w:t>
      </w:r>
    </w:p>
    <w:p>
      <w:pPr>
        <w:widowControl w:val="0"/>
        <w:numPr>
          <w:ilvl w:val="0"/>
          <w:numId w:val="0"/>
        </w:numPr>
        <w:spacing w:line="360" w:lineRule="auto"/>
      </w:pPr>
      <w:r>
        <w:pict>
          <v:shape id="_x0000_i1141" o:spt="75" type="#_x0000_t75" style="height:149.1pt;width:412.3pt;" filled="f" stroked="f" coordsize="21600,21600">
            <v:path/>
            <v:fill on="f" focussize="0,0"/>
            <v:stroke on="f"/>
            <v:imagedata r:id="rId99" o:title=""/>
            <o:lock v:ext="edit" aspectratio="t"/>
            <w10:wrap type="none"/>
            <w10:anchorlock/>
          </v:shape>
        </w:pict>
      </w:r>
    </w:p>
    <w:p>
      <w:pPr>
        <w:widowControl w:val="0"/>
        <w:numPr>
          <w:ilvl w:val="0"/>
          <w:numId w:val="0"/>
        </w:numPr>
        <w:spacing w:line="360" w:lineRule="auto"/>
        <w:rPr>
          <w:rFonts w:hint="eastAsia"/>
          <w:lang w:val="en-US" w:eastAsia="zh-CN"/>
        </w:rPr>
      </w:pPr>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4.4.2  选择“新增采购公示”，找到相关的项目，在弹出的新页面中填写相关内容。填写完毕后，选择“提交审核”即可。</w:t>
      </w:r>
    </w:p>
    <w:p>
      <w:pPr>
        <w:widowControl w:val="0"/>
        <w:numPr>
          <w:ilvl w:val="0"/>
          <w:numId w:val="0"/>
        </w:numPr>
        <w:spacing w:line="360" w:lineRule="auto"/>
      </w:pPr>
      <w:r>
        <w:pict>
          <v:shape id="_x0000_i1142" o:spt="75" type="#_x0000_t75" style="height:175.95pt;width:413.05pt;" filled="f" stroked="f" coordsize="21600,21600">
            <v:path/>
            <v:fill on="f" focussize="0,0"/>
            <v:stroke on="f"/>
            <v:imagedata r:id="rId100" o:title=""/>
            <o:lock v:ext="edit" aspectratio="t"/>
            <w10:wrap type="none"/>
            <w10:anchorlock/>
          </v:shape>
        </w:pict>
      </w:r>
    </w:p>
    <w:p>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※※上传附件  点击【电子件管理】按钮，选择要上传的附件。上传进度100%后检查扫描件列表中是否有对应的扫描件。</w:t>
      </w:r>
    </w:p>
    <w:p>
      <w:pPr>
        <w:widowControl w:val="0"/>
        <w:numPr>
          <w:ilvl w:val="0"/>
          <w:numId w:val="0"/>
        </w:numPr>
        <w:spacing w:line="360" w:lineRule="auto"/>
      </w:pPr>
      <w:r>
        <w:pict>
          <v:shape id="_x0000_i1143" o:spt="75" type="#_x0000_t75" style="height:205.2pt;width:413pt;" filled="f" stroked="f" coordsize="21600,21600">
            <v:path/>
            <v:fill on="f" focussize="0,0"/>
            <v:stroke on="f"/>
            <v:imagedata r:id="rId94" o:title=""/>
            <o:lock v:ext="edit" aspectratio="t"/>
            <w10:wrap type="none"/>
            <w10:anchorlock/>
          </v:shape>
        </w:pict>
      </w:r>
    </w:p>
    <w:p>
      <w:pPr>
        <w:widowControl w:val="0"/>
        <w:numPr>
          <w:ilvl w:val="0"/>
          <w:numId w:val="0"/>
        </w:numPr>
        <w:spacing w:line="360" w:lineRule="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4.5 合同备案</w:t>
      </w:r>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w:t>
      </w:r>
      <w:r>
        <w:rPr>
          <w:rFonts w:hint="eastAsia" w:cs="Times New Roman"/>
          <w:b w:val="0"/>
          <w:bCs w:val="0"/>
          <w:kern w:val="2"/>
          <w:sz w:val="24"/>
          <w:szCs w:val="24"/>
          <w:lang w:val="en-US" w:eastAsia="zh-CN" w:bidi="ar-SA"/>
        </w:rPr>
        <w:t>5</w:t>
      </w:r>
      <w:r>
        <w:rPr>
          <w:rFonts w:hint="eastAsia" w:ascii="Times New Roman" w:hAnsi="Times New Roman" w:eastAsia="宋体" w:cs="Times New Roman"/>
          <w:b w:val="0"/>
          <w:bCs w:val="0"/>
          <w:kern w:val="2"/>
          <w:sz w:val="24"/>
          <w:szCs w:val="24"/>
          <w:lang w:val="en-US" w:eastAsia="zh-CN" w:bidi="ar-SA"/>
        </w:rPr>
        <w:t>.1  进入【场外交易项目】，选择“</w:t>
      </w:r>
      <w:r>
        <w:rPr>
          <w:rFonts w:hint="eastAsia" w:cs="Times New Roman"/>
          <w:b w:val="0"/>
          <w:bCs w:val="0"/>
          <w:kern w:val="2"/>
          <w:sz w:val="24"/>
          <w:szCs w:val="24"/>
          <w:lang w:val="en-US" w:eastAsia="zh-CN" w:bidi="ar-SA"/>
        </w:rPr>
        <w:t>合同备案</w:t>
      </w:r>
      <w:r>
        <w:rPr>
          <w:rFonts w:hint="eastAsia" w:ascii="Times New Roman" w:hAnsi="Times New Roman" w:eastAsia="宋体" w:cs="Times New Roman"/>
          <w:b w:val="0"/>
          <w:bCs w:val="0"/>
          <w:kern w:val="2"/>
          <w:sz w:val="24"/>
          <w:szCs w:val="24"/>
          <w:lang w:val="en-US" w:eastAsia="zh-CN" w:bidi="ar-SA"/>
        </w:rPr>
        <w:t>”</w:t>
      </w:r>
    </w:p>
    <w:p>
      <w:pPr>
        <w:widowControl w:val="0"/>
        <w:numPr>
          <w:ilvl w:val="0"/>
          <w:numId w:val="0"/>
        </w:numPr>
        <w:spacing w:line="360" w:lineRule="auto"/>
      </w:pPr>
      <w:r>
        <w:pict>
          <v:shape id="_x0000_i1144" o:spt="75" type="#_x0000_t75" style="height:283.85pt;width:412.8pt;" filled="f" stroked="f" coordsize="21600,21600">
            <v:path/>
            <v:fill on="f" focussize="0,0"/>
            <v:stroke on="f"/>
            <v:imagedata r:id="rId101" o:title=""/>
            <o:lock v:ext="edit" aspectratio="t"/>
            <w10:wrap type="none"/>
            <w10:anchorlock/>
          </v:shape>
        </w:pict>
      </w:r>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w:t>
      </w:r>
      <w:r>
        <w:rPr>
          <w:rFonts w:hint="eastAsia" w:cs="Times New Roman"/>
          <w:b w:val="0"/>
          <w:bCs w:val="0"/>
          <w:kern w:val="2"/>
          <w:sz w:val="24"/>
          <w:szCs w:val="24"/>
          <w:lang w:val="en-US" w:eastAsia="zh-CN" w:bidi="ar-SA"/>
        </w:rPr>
        <w:t>5</w:t>
      </w:r>
      <w:r>
        <w:rPr>
          <w:rFonts w:hint="eastAsia" w:ascii="Times New Roman" w:hAnsi="Times New Roman" w:eastAsia="宋体" w:cs="Times New Roman"/>
          <w:b w:val="0"/>
          <w:bCs w:val="0"/>
          <w:kern w:val="2"/>
          <w:sz w:val="24"/>
          <w:szCs w:val="24"/>
          <w:lang w:val="en-US" w:eastAsia="zh-CN" w:bidi="ar-SA"/>
        </w:rPr>
        <w:t>.2  选择“新增</w:t>
      </w:r>
      <w:r>
        <w:rPr>
          <w:rFonts w:hint="eastAsia" w:cs="Times New Roman"/>
          <w:b w:val="0"/>
          <w:bCs w:val="0"/>
          <w:kern w:val="2"/>
          <w:sz w:val="24"/>
          <w:szCs w:val="24"/>
          <w:lang w:val="en-US" w:eastAsia="zh-CN" w:bidi="ar-SA"/>
        </w:rPr>
        <w:t>合同备案</w:t>
      </w:r>
      <w:r>
        <w:rPr>
          <w:rFonts w:hint="eastAsia" w:ascii="Times New Roman" w:hAnsi="Times New Roman" w:eastAsia="宋体" w:cs="Times New Roman"/>
          <w:b w:val="0"/>
          <w:bCs w:val="0"/>
          <w:kern w:val="2"/>
          <w:sz w:val="24"/>
          <w:szCs w:val="24"/>
          <w:lang w:val="en-US" w:eastAsia="zh-CN" w:bidi="ar-SA"/>
        </w:rPr>
        <w:t>”，找到相关的项目，在弹出的新页面中填写相关内容。填写完毕后，选择“提交审核”即可。</w:t>
      </w:r>
    </w:p>
    <w:p>
      <w:pPr>
        <w:widowControl w:val="0"/>
        <w:numPr>
          <w:ilvl w:val="0"/>
          <w:numId w:val="0"/>
        </w:numPr>
        <w:spacing w:line="360" w:lineRule="auto"/>
      </w:pPr>
      <w:r>
        <w:pict>
          <v:shape id="_x0000_i1145" o:spt="75" type="#_x0000_t75" style="height:188.5pt;width:412.85pt;" filled="f" stroked="f" coordsize="21600,21600">
            <v:path/>
            <v:fill on="f" focussize="0,0"/>
            <v:stroke on="f"/>
            <v:imagedata r:id="rId102" o:title=""/>
            <o:lock v:ext="edit" aspectratio="t"/>
            <w10:wrap type="none"/>
            <w10:anchorlock/>
          </v:shape>
        </w:pict>
      </w:r>
    </w:p>
    <w:p>
      <w:pPr>
        <w:numPr>
          <w:ilvl w:val="0"/>
          <w:numId w:val="0"/>
        </w:numPr>
        <w:rPr>
          <w:rFonts w:hint="eastAsia" w:ascii="宋体" w:hAnsi="宋体" w:eastAsia="宋体" w:cs="宋体"/>
          <w:b/>
          <w:bCs/>
          <w:color w:val="FF0000"/>
          <w:lang w:val="en-US" w:eastAsia="zh-CN"/>
        </w:rPr>
      </w:pPr>
      <w:r>
        <w:rPr>
          <w:rFonts w:hint="eastAsia" w:ascii="宋体" w:hAnsi="宋体" w:eastAsia="宋体" w:cs="宋体"/>
          <w:b/>
          <w:bCs/>
          <w:color w:val="FF0000"/>
          <w:lang w:val="en-US" w:eastAsia="zh-CN"/>
        </w:rPr>
        <w:t>※※上传附件  点击【电子件管理】按钮，选择要上传的附件。上传进度100%后检查扫描件列表中是否有对应的扫描件。</w:t>
      </w:r>
    </w:p>
    <w:p>
      <w:pPr>
        <w:widowControl w:val="0"/>
        <w:numPr>
          <w:ilvl w:val="0"/>
          <w:numId w:val="0"/>
        </w:numPr>
        <w:spacing w:line="360" w:lineRule="auto"/>
        <w:rPr>
          <w:rFonts w:hint="eastAsia"/>
          <w:lang w:val="en-US" w:eastAsia="zh-CN"/>
        </w:rPr>
      </w:pPr>
      <w:r>
        <w:pict>
          <v:shape id="_x0000_i1146" o:spt="75" type="#_x0000_t75" style="height:205.2pt;width:413pt;" filled="f" stroked="f" coordsize="21600,21600">
            <v:path/>
            <v:fill on="f" focussize="0,0"/>
            <v:stroke on="f"/>
            <v:imagedata r:id="rId94" o:title=""/>
            <o:lock v:ext="edit" aspectratio="t"/>
            <w10:wrap type="none"/>
            <w10:anchorlock/>
          </v:shape>
        </w:pict>
      </w:r>
    </w:p>
    <w:p>
      <w:pPr>
        <w:pStyle w:val="3"/>
        <w:numPr>
          <w:ilvl w:val="0"/>
          <w:numId w:val="3"/>
        </w:numPr>
        <w:ind w:left="0" w:leftChars="0" w:firstLine="0" w:firstLineChars="0"/>
        <w:rPr>
          <w:rFonts w:hint="eastAsia"/>
          <w:lang w:val="en-US" w:eastAsia="zh-CN"/>
        </w:rPr>
      </w:pPr>
      <w:bookmarkStart w:id="154" w:name="_Toc29264_WPSOffice_Level1"/>
      <w:r>
        <w:rPr>
          <w:rFonts w:hint="eastAsia"/>
          <w:lang w:val="en-US" w:eastAsia="zh-CN"/>
        </w:rPr>
        <w:t>投标人中介服务超市操作流程</w:t>
      </w:r>
      <w:bookmarkEnd w:id="154"/>
    </w:p>
    <w:p>
      <w:pPr>
        <w:numPr>
          <w:ilvl w:val="0"/>
          <w:numId w:val="0"/>
        </w:numPr>
        <w:ind w:leftChars="0"/>
        <w:rPr>
          <w:rFonts w:hint="eastAsia"/>
          <w:lang w:val="en-US" w:eastAsia="zh-CN"/>
        </w:rPr>
      </w:pPr>
      <w:bookmarkStart w:id="155" w:name="_Toc23604_WPSOffice_Level2"/>
      <w:r>
        <w:rPr>
          <w:rFonts w:hint="eastAsia" w:cs="Times New Roman"/>
          <w:b/>
          <w:bCs/>
          <w:kern w:val="2"/>
          <w:sz w:val="28"/>
          <w:szCs w:val="28"/>
          <w:lang w:val="en-US" w:eastAsia="zh-CN" w:bidi="ar-SA"/>
        </w:rPr>
        <w:t>5.1  中介服务项目注册</w:t>
      </w:r>
      <w:bookmarkEnd w:id="155"/>
    </w:p>
    <w:p>
      <w:pPr>
        <w:ind w:left="0" w:leftChars="0" w:firstLine="0" w:firstLineChars="0"/>
        <w:rPr>
          <w:rFonts w:hint="eastAsia"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5.1.1  登录招标人系统中，选择【投标人中介超市项目】</w:t>
      </w:r>
      <w:r>
        <w:rPr>
          <w:rFonts w:hint="eastAsia" w:cs="Times New Roman"/>
          <w:b w:val="0"/>
          <w:bCs w:val="0"/>
          <w:kern w:val="2"/>
          <w:sz w:val="24"/>
          <w:szCs w:val="24"/>
          <w:lang w:val="en-US" w:eastAsia="zh-CN" w:bidi="ar-SA"/>
        </w:rPr>
        <w:t>-【中介服务项目注册】</w:t>
      </w:r>
    </w:p>
    <w:p>
      <w:pPr>
        <w:ind w:left="0" w:leftChars="0" w:firstLine="0" w:firstLineChars="0"/>
        <w:rPr>
          <w:rFonts w:hint="eastAsia"/>
          <w:lang w:val="en-US" w:eastAsia="zh-CN"/>
        </w:rPr>
      </w:pPr>
      <w:r>
        <w:pict>
          <v:shape id="_x0000_i1147" o:spt="75" type="#_x0000_t75" style="height:123.3pt;width:412.5pt;" filled="f" stroked="f" coordsize="21600,21600">
            <v:path/>
            <v:fill on="f" focussize="0,0"/>
            <v:stroke on="f"/>
            <v:imagedata r:id="rId103"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5.1.2  选择“新建项目”</w:t>
      </w:r>
    </w:p>
    <w:p>
      <w:pPr>
        <w:widowControl w:val="0"/>
        <w:numPr>
          <w:ilvl w:val="0"/>
          <w:numId w:val="0"/>
        </w:numPr>
        <w:spacing w:line="360" w:lineRule="auto"/>
      </w:pPr>
      <w:r>
        <w:pict>
          <v:shape id="_x0000_i1148" o:spt="75" type="#_x0000_t75" style="height:142.95pt;width:412.5pt;" filled="f" stroked="f" coordsize="21600,21600">
            <v:path/>
            <v:fill on="f" focussize="0,0"/>
            <v:stroke on="f"/>
            <v:imagedata r:id="rId104"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5.1.3  在“新建项目”的页面中，填写相关必填项，上传相关扫描件。填写完毕后，即可提交审核。</w:t>
      </w:r>
    </w:p>
    <w:p>
      <w:pPr>
        <w:widowControl w:val="0"/>
        <w:numPr>
          <w:ilvl w:val="0"/>
          <w:numId w:val="0"/>
        </w:numPr>
        <w:spacing w:line="360" w:lineRule="auto"/>
      </w:pPr>
      <w:r>
        <w:pict>
          <v:shape id="_x0000_i1149" o:spt="75" type="#_x0000_t75" style="height:188.75pt;width:412.4pt;" filled="f" stroked="f" coordsize="21600,21600">
            <v:path/>
            <v:fill on="f" focussize="0,0"/>
            <v:stroke on="f"/>
            <v:imagedata r:id="rId105"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注：1、公开选取方式有两种：随机抽取和网上竞价</w:t>
      </w:r>
    </w:p>
    <w:p>
      <w:pPr>
        <w:widowControl w:val="0"/>
        <w:numPr>
          <w:ilvl w:val="0"/>
          <w:numId w:val="0"/>
        </w:numPr>
        <w:spacing w:line="360" w:lineRule="auto"/>
        <w:ind w:leftChars="200"/>
        <w:rPr>
          <w:rFonts w:hint="eastAsia"/>
          <w:color w:val="FF0000"/>
          <w:lang w:val="en-US" w:eastAsia="zh-CN"/>
        </w:rPr>
      </w:pPr>
      <w:r>
        <w:rPr>
          <w:rFonts w:hint="eastAsia"/>
          <w:color w:val="FF0000"/>
          <w:lang w:val="en-US" w:eastAsia="zh-CN"/>
        </w:rPr>
        <w:t>2、“中介服务超市采购服务申请表”在【相关附件】右侧，直接点击下载，根据此模板进行填写项目。</w:t>
      </w:r>
    </w:p>
    <w:p>
      <w:pPr>
        <w:numPr>
          <w:ilvl w:val="0"/>
          <w:numId w:val="0"/>
        </w:numPr>
        <w:ind w:leftChars="0"/>
        <w:rPr>
          <w:rFonts w:hint="eastAsia" w:cs="Times New Roman"/>
          <w:b/>
          <w:bCs/>
          <w:kern w:val="2"/>
          <w:sz w:val="28"/>
          <w:szCs w:val="28"/>
          <w:lang w:val="en-US" w:eastAsia="zh-CN" w:bidi="ar-SA"/>
        </w:rPr>
      </w:pPr>
    </w:p>
    <w:p>
      <w:pPr>
        <w:numPr>
          <w:ilvl w:val="0"/>
          <w:numId w:val="0"/>
        </w:numPr>
        <w:ind w:leftChars="0"/>
        <w:rPr>
          <w:rFonts w:hint="eastAsia" w:cs="Times New Roman"/>
          <w:b/>
          <w:bCs/>
          <w:kern w:val="2"/>
          <w:sz w:val="28"/>
          <w:szCs w:val="28"/>
          <w:lang w:val="en-US" w:eastAsia="zh-CN" w:bidi="ar-SA"/>
        </w:rPr>
      </w:pPr>
      <w:bookmarkStart w:id="156" w:name="_Toc20880_WPSOffice_Level2"/>
      <w:r>
        <w:rPr>
          <w:rFonts w:hint="eastAsia" w:cs="Times New Roman"/>
          <w:b/>
          <w:bCs/>
          <w:kern w:val="2"/>
          <w:sz w:val="28"/>
          <w:szCs w:val="28"/>
          <w:lang w:val="en-US" w:eastAsia="zh-CN" w:bidi="ar-SA"/>
        </w:rPr>
        <w:t>5.2  中介机构选取</w:t>
      </w:r>
      <w:bookmarkEnd w:id="156"/>
    </w:p>
    <w:p>
      <w:pPr>
        <w:widowControl w:val="0"/>
        <w:numPr>
          <w:ilvl w:val="0"/>
          <w:numId w:val="0"/>
        </w:numPr>
        <w:spacing w:line="360" w:lineRule="auto"/>
        <w:rPr>
          <w:rFonts w:hint="eastAsia"/>
          <w:lang w:val="en-US" w:eastAsia="zh-CN"/>
        </w:rPr>
      </w:pPr>
      <w:r>
        <w:rPr>
          <w:rFonts w:hint="eastAsia"/>
          <w:lang w:val="en-US" w:eastAsia="zh-CN"/>
        </w:rPr>
        <w:t>5.2.1  首先进入【投标人中介服务超市】-【中介机构选取】栏目中</w:t>
      </w:r>
    </w:p>
    <w:p>
      <w:pPr>
        <w:widowControl w:val="0"/>
        <w:numPr>
          <w:ilvl w:val="0"/>
          <w:numId w:val="0"/>
        </w:numPr>
        <w:spacing w:line="360" w:lineRule="auto"/>
      </w:pPr>
      <w:r>
        <w:pict>
          <v:shape id="_x0000_i1150" o:spt="75" type="#_x0000_t75" style="height:142.35pt;width:412.8pt;" filled="f" stroked="f" coordsize="21600,21600">
            <v:path/>
            <v:fill on="f" focussize="0,0"/>
            <v:stroke on="f"/>
            <v:imagedata r:id="rId106"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5.2.2  选择“新增中介机构选取”按钮，在弹出的页面中，选择相关项目</w:t>
      </w:r>
    </w:p>
    <w:p>
      <w:pPr>
        <w:widowControl w:val="0"/>
        <w:numPr>
          <w:ilvl w:val="0"/>
          <w:numId w:val="0"/>
        </w:numPr>
        <w:spacing w:line="360" w:lineRule="auto"/>
      </w:pPr>
      <w:r>
        <w:pict>
          <v:shape id="_x0000_i1151" o:spt="75" type="#_x0000_t75" style="height:149.9pt;width:412.8pt;" filled="f" stroked="f" coordsize="21600,21600">
            <v:path/>
            <v:fill on="f" focussize="0,0"/>
            <v:stroke on="f"/>
            <v:imagedata r:id="rId107"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注：只有审核通过的中介服务超市项目，才可以进入中介机构选取栏目</w:t>
      </w:r>
    </w:p>
    <w:p>
      <w:pPr>
        <w:widowControl w:val="0"/>
        <w:numPr>
          <w:ilvl w:val="0"/>
          <w:numId w:val="0"/>
        </w:numPr>
        <w:spacing w:line="360" w:lineRule="auto"/>
        <w:rPr>
          <w:rFonts w:hint="eastAsia"/>
          <w:color w:val="auto"/>
          <w:lang w:val="en-US" w:eastAsia="zh-CN"/>
        </w:rPr>
      </w:pPr>
    </w:p>
    <w:p>
      <w:pPr>
        <w:widowControl w:val="0"/>
        <w:numPr>
          <w:ilvl w:val="0"/>
          <w:numId w:val="0"/>
        </w:numPr>
        <w:spacing w:line="360" w:lineRule="auto"/>
        <w:rPr>
          <w:rFonts w:hint="eastAsia"/>
          <w:color w:val="auto"/>
          <w:lang w:val="en-US" w:eastAsia="zh-CN"/>
        </w:rPr>
      </w:pPr>
      <w:r>
        <w:rPr>
          <w:rFonts w:hint="eastAsia"/>
          <w:color w:val="auto"/>
          <w:lang w:val="en-US" w:eastAsia="zh-CN"/>
        </w:rPr>
        <w:t>5.2.3  在弹出的新页面中，填写相关必填项，关于投标开始结束时间、项目预算费用、中介服务内容等等。填写完毕后，点击左上角的“修改保存”，随后选择“生成公示”。</w:t>
      </w:r>
    </w:p>
    <w:p>
      <w:pPr>
        <w:widowControl w:val="0"/>
        <w:numPr>
          <w:ilvl w:val="0"/>
          <w:numId w:val="0"/>
        </w:numPr>
        <w:spacing w:line="360" w:lineRule="auto"/>
        <w:rPr>
          <w:rFonts w:hint="eastAsia"/>
          <w:color w:val="auto"/>
          <w:lang w:val="en-US" w:eastAsia="zh-CN"/>
        </w:rPr>
      </w:pPr>
      <w:r>
        <w:rPr>
          <w:rFonts w:hint="eastAsia"/>
          <w:color w:val="auto"/>
          <w:lang w:val="en-US" w:eastAsia="zh-CN"/>
        </w:rPr>
        <w:t>如确认相关内容填写无误后，选择“提交信息”即可完成操作。</w:t>
      </w:r>
    </w:p>
    <w:p>
      <w:pPr>
        <w:widowControl w:val="0"/>
        <w:numPr>
          <w:ilvl w:val="0"/>
          <w:numId w:val="0"/>
        </w:numPr>
        <w:spacing w:line="360" w:lineRule="auto"/>
      </w:pPr>
      <w:r>
        <w:pict>
          <v:shape id="_x0000_i1152" o:spt="75" type="#_x0000_t75" style="height:174.35pt;width:412.85pt;" filled="f" stroked="f" coordsize="21600,21600">
            <v:path/>
            <v:fill on="f" focussize="0,0"/>
            <v:stroke on="f"/>
            <v:imagedata r:id="rId108"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注：1、必须根据上图所示的步骤进行</w:t>
      </w:r>
    </w:p>
    <w:p>
      <w:pPr>
        <w:widowControl w:val="0"/>
        <w:numPr>
          <w:ilvl w:val="0"/>
          <w:numId w:val="0"/>
        </w:numPr>
        <w:spacing w:line="360" w:lineRule="auto"/>
        <w:ind w:leftChars="200"/>
        <w:rPr>
          <w:rFonts w:hint="eastAsia"/>
          <w:color w:val="FF0000"/>
          <w:lang w:val="en-US" w:eastAsia="zh-CN"/>
        </w:rPr>
      </w:pPr>
      <w:r>
        <w:rPr>
          <w:rFonts w:hint="eastAsia"/>
          <w:color w:val="FF0000"/>
          <w:lang w:val="en-US" w:eastAsia="zh-CN"/>
        </w:rPr>
        <w:t>2、点击完“生成公示”，下方的公告内容即可显示。需仔细检查项目公示内容，且发布后不允许修改。</w:t>
      </w:r>
    </w:p>
    <w:p>
      <w:pPr>
        <w:widowControl w:val="0"/>
        <w:numPr>
          <w:ilvl w:val="0"/>
          <w:numId w:val="0"/>
        </w:numPr>
        <w:spacing w:line="360" w:lineRule="auto"/>
        <w:ind w:leftChars="200"/>
      </w:pPr>
      <w:r>
        <w:rPr>
          <w:rFonts w:hint="eastAsia"/>
          <w:color w:val="FF0000"/>
          <w:lang w:val="en-US" w:eastAsia="zh-CN"/>
        </w:rPr>
        <w:t>3、此项目公告在芜湖市公共资源交易中心的【中介服务超市】中显示</w:t>
      </w:r>
      <w:r>
        <w:pict>
          <v:shape id="_x0000_i1153" o:spt="75" type="#_x0000_t75" style="height:141.1pt;width:412.55pt;" filled="f" stroked="f" coordsize="21600,21600">
            <v:path/>
            <v:fill on="f" focussize="0,0"/>
            <v:stroke on="f"/>
            <v:imagedata r:id="rId109" o:title=""/>
            <o:lock v:ext="edit" aspectratio="t"/>
            <w10:wrap type="none"/>
            <w10:anchorlock/>
          </v:shape>
        </w:pict>
      </w:r>
    </w:p>
    <w:p>
      <w:pPr>
        <w:widowControl w:val="0"/>
        <w:numPr>
          <w:ilvl w:val="0"/>
          <w:numId w:val="0"/>
        </w:numPr>
        <w:spacing w:line="360" w:lineRule="auto"/>
        <w:ind w:leftChars="200"/>
      </w:pPr>
    </w:p>
    <w:p>
      <w:pPr>
        <w:numPr>
          <w:ilvl w:val="0"/>
          <w:numId w:val="0"/>
        </w:numPr>
        <w:ind w:leftChars="0"/>
        <w:rPr>
          <w:rFonts w:hint="eastAsia" w:cs="Times New Roman"/>
          <w:b/>
          <w:bCs/>
          <w:kern w:val="2"/>
          <w:sz w:val="28"/>
          <w:szCs w:val="28"/>
          <w:lang w:val="en-US" w:eastAsia="zh-CN" w:bidi="ar-SA"/>
        </w:rPr>
      </w:pPr>
      <w:bookmarkStart w:id="157" w:name="_Toc80_WPSOffice_Level2"/>
      <w:r>
        <w:rPr>
          <w:rFonts w:hint="eastAsia" w:cs="Times New Roman"/>
          <w:b/>
          <w:bCs/>
          <w:kern w:val="2"/>
          <w:sz w:val="28"/>
          <w:szCs w:val="28"/>
          <w:lang w:val="en-US" w:eastAsia="zh-CN" w:bidi="ar-SA"/>
        </w:rPr>
        <w:t>5.3  中介机构确认</w:t>
      </w:r>
      <w:bookmarkEnd w:id="157"/>
    </w:p>
    <w:p>
      <w:pPr>
        <w:numPr>
          <w:ilvl w:val="0"/>
          <w:numId w:val="0"/>
        </w:numPr>
        <w:ind w:leftChars="0"/>
        <w:rPr>
          <w:rFonts w:hint="eastAsia" w:cs="Times New Roman"/>
          <w:b/>
          <w:bCs/>
          <w:kern w:val="2"/>
          <w:sz w:val="28"/>
          <w:szCs w:val="28"/>
          <w:lang w:val="en-US" w:eastAsia="zh-CN" w:bidi="ar-SA"/>
        </w:rPr>
      </w:pPr>
      <w:bookmarkStart w:id="158" w:name="_Toc4036_WPSOffice_Level3"/>
      <w:r>
        <w:rPr>
          <w:rFonts w:hint="eastAsia" w:cs="Times New Roman"/>
          <w:b/>
          <w:bCs/>
          <w:kern w:val="2"/>
          <w:sz w:val="28"/>
          <w:szCs w:val="28"/>
          <w:lang w:val="en-US" w:eastAsia="zh-CN" w:bidi="ar-SA"/>
        </w:rPr>
        <w:t>5.3.1  随机抽取方式的中介确认流程</w:t>
      </w:r>
      <w:bookmarkEnd w:id="158"/>
    </w:p>
    <w:p>
      <w:pPr>
        <w:widowControl w:val="0"/>
        <w:numPr>
          <w:ilvl w:val="0"/>
          <w:numId w:val="0"/>
        </w:numPr>
        <w:spacing w:line="360" w:lineRule="auto"/>
        <w:rPr>
          <w:rFonts w:hint="eastAsia"/>
          <w:lang w:val="en-US" w:eastAsia="zh-CN"/>
        </w:rPr>
      </w:pPr>
      <w:r>
        <w:rPr>
          <w:rFonts w:hint="eastAsia"/>
          <w:lang w:val="en-US" w:eastAsia="zh-CN"/>
        </w:rPr>
        <w:t>5.3.1.1  如设置的报名结束时间已到，进入【投标人中介服务超市】-【中介机构确认】</w:t>
      </w:r>
    </w:p>
    <w:p>
      <w:pPr>
        <w:widowControl w:val="0"/>
        <w:numPr>
          <w:ilvl w:val="0"/>
          <w:numId w:val="0"/>
        </w:numPr>
        <w:spacing w:line="360" w:lineRule="auto"/>
        <w:rPr>
          <w:rFonts w:hint="eastAsia"/>
          <w:lang w:val="en-US" w:eastAsia="zh-CN"/>
        </w:rPr>
      </w:pPr>
      <w:r>
        <w:pict>
          <v:shape id="_x0000_i1154" o:spt="75" type="#_x0000_t75" style="height:150.8pt;width:412.5pt;" filled="f" stroked="f" coordsize="21600,21600">
            <v:path/>
            <v:fill on="f" focussize="0,0"/>
            <v:stroke on="f"/>
            <v:imagedata r:id="rId110"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注：报名时间结束后，才可以进行项目的中介机构确认。</w:t>
      </w:r>
    </w:p>
    <w:p>
      <w:pPr>
        <w:widowControl w:val="0"/>
        <w:numPr>
          <w:ilvl w:val="0"/>
          <w:numId w:val="0"/>
        </w:numPr>
        <w:spacing w:line="360" w:lineRule="auto"/>
        <w:rPr>
          <w:rFonts w:hint="eastAsia"/>
          <w:color w:val="000000"/>
          <w:lang w:val="en-US" w:eastAsia="zh-CN"/>
        </w:rPr>
      </w:pPr>
    </w:p>
    <w:p>
      <w:pPr>
        <w:widowControl w:val="0"/>
        <w:numPr>
          <w:ilvl w:val="0"/>
          <w:numId w:val="0"/>
        </w:numPr>
        <w:spacing w:line="360" w:lineRule="auto"/>
        <w:rPr>
          <w:rFonts w:hint="eastAsia"/>
          <w:color w:val="000000"/>
          <w:lang w:val="en-US" w:eastAsia="zh-CN"/>
        </w:rPr>
      </w:pPr>
      <w:r>
        <w:rPr>
          <w:rFonts w:hint="eastAsia"/>
          <w:color w:val="000000"/>
          <w:lang w:val="en-US" w:eastAsia="zh-CN"/>
        </w:rPr>
        <w:t>5.3.1.2   找到需要确认的中介项目，选择“操作”按钮进入</w:t>
      </w:r>
    </w:p>
    <w:p>
      <w:pPr>
        <w:widowControl w:val="0"/>
        <w:numPr>
          <w:ilvl w:val="0"/>
          <w:numId w:val="0"/>
        </w:numPr>
        <w:spacing w:line="360" w:lineRule="auto"/>
      </w:pPr>
      <w:r>
        <w:pict>
          <v:shape id="_x0000_i1155" o:spt="75" type="#_x0000_t75" style="height:140.2pt;width:412.8pt;" filled="f" stroked="f" coordsize="21600,21600">
            <v:path/>
            <v:fill on="f" focussize="0,0"/>
            <v:stroke on="f"/>
            <v:imagedata r:id="rId111"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5.3.1.3   在“确认中选机构”页面中，选择“新增入围中介机构”按钮。在入围中介机构页面中，挑选需要入围的投标人，挑选完毕后选择“确认选择”。</w:t>
      </w:r>
    </w:p>
    <w:p>
      <w:pPr>
        <w:widowControl w:val="0"/>
        <w:numPr>
          <w:ilvl w:val="0"/>
          <w:numId w:val="0"/>
        </w:numPr>
        <w:spacing w:line="360" w:lineRule="auto"/>
      </w:pPr>
      <w:r>
        <w:pict>
          <v:shape id="_x0000_i1156" o:spt="75" type="#_x0000_t75" style="height:182.3pt;width:413.05pt;" filled="f" stroked="f" coordsize="21600,21600">
            <v:path/>
            <v:fill on="f" focussize="0,0"/>
            <v:stroke on="f"/>
            <v:imagedata r:id="rId112"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注：挑选出的中介机构，如果不满意，可勾选此单位，点击“删除入围中介机构”即可。</w:t>
      </w:r>
    </w:p>
    <w:p>
      <w:pPr>
        <w:widowControl w:val="0"/>
        <w:numPr>
          <w:ilvl w:val="0"/>
          <w:numId w:val="0"/>
        </w:numPr>
        <w:spacing w:line="360" w:lineRule="auto"/>
        <w:rPr>
          <w:rFonts w:hint="eastAsia"/>
          <w:color w:val="auto"/>
          <w:lang w:val="en-US" w:eastAsia="zh-CN"/>
        </w:rPr>
      </w:pPr>
    </w:p>
    <w:p>
      <w:pPr>
        <w:widowControl w:val="0"/>
        <w:numPr>
          <w:ilvl w:val="0"/>
          <w:numId w:val="0"/>
        </w:numPr>
        <w:spacing w:line="360" w:lineRule="auto"/>
        <w:rPr>
          <w:rFonts w:hint="eastAsia"/>
          <w:color w:val="auto"/>
          <w:lang w:val="en-US" w:eastAsia="zh-CN"/>
        </w:rPr>
      </w:pPr>
      <w:r>
        <w:rPr>
          <w:rFonts w:hint="eastAsia"/>
          <w:color w:val="auto"/>
          <w:lang w:val="en-US" w:eastAsia="zh-CN"/>
        </w:rPr>
        <w:t>5.3.1.4  挑选完成入围中介机构后，选择“随机抽取中介”。系统从刚刚入围的中介机构中随机抽取出一家中介机构</w:t>
      </w:r>
    </w:p>
    <w:p>
      <w:pPr>
        <w:widowControl w:val="0"/>
        <w:numPr>
          <w:ilvl w:val="0"/>
          <w:numId w:val="0"/>
        </w:numPr>
        <w:spacing w:line="360" w:lineRule="auto"/>
      </w:pPr>
      <w:r>
        <w:pict>
          <v:shape id="_x0000_i1157" o:spt="75" type="#_x0000_t75" style="height:199.95pt;width:412.55pt;" filled="f" stroked="f" coordsize="21600,21600">
            <v:path/>
            <v:fill on="f" focussize="0,0"/>
            <v:stroke on="f"/>
            <v:imagedata r:id="rId113" o:title=""/>
            <o:lock v:ext="edit" aspectratio="t"/>
            <w10:wrap type="none"/>
            <w10:anchorlock/>
          </v:shape>
        </w:pict>
      </w:r>
    </w:p>
    <w:p>
      <w:pPr>
        <w:widowControl w:val="0"/>
        <w:numPr>
          <w:ilvl w:val="0"/>
          <w:numId w:val="0"/>
        </w:numPr>
        <w:spacing w:line="360" w:lineRule="auto"/>
      </w:pPr>
    </w:p>
    <w:p>
      <w:pPr>
        <w:widowControl w:val="0"/>
        <w:numPr>
          <w:ilvl w:val="0"/>
          <w:numId w:val="0"/>
        </w:numPr>
        <w:spacing w:line="360" w:lineRule="auto"/>
        <w:rPr>
          <w:rFonts w:hint="eastAsia"/>
          <w:lang w:val="en-US" w:eastAsia="zh-CN"/>
        </w:rPr>
      </w:pPr>
      <w:r>
        <w:rPr>
          <w:rFonts w:hint="eastAsia"/>
          <w:lang w:val="en-US" w:eastAsia="zh-CN"/>
        </w:rPr>
        <w:t>5.3.1.5  确认抽取出一家单位后，会出现“04 中选通知书”，选择“点击生成”。</w:t>
      </w:r>
    </w:p>
    <w:p>
      <w:pPr>
        <w:widowControl w:val="0"/>
        <w:numPr>
          <w:ilvl w:val="0"/>
          <w:numId w:val="0"/>
        </w:numPr>
        <w:spacing w:line="360" w:lineRule="auto"/>
      </w:pPr>
      <w:r>
        <w:pict>
          <v:shape id="_x0000_i1158" o:spt="75" type="#_x0000_t75" style="height:206.5pt;width:412.7pt;" filled="f" stroked="f" coordsize="21600,21600">
            <v:path/>
            <v:fill on="f" focussize="0,0"/>
            <v:stroke on="f"/>
            <v:imagedata r:id="rId114"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 xml:space="preserve">注：如需看到相关中标通知书，需下载驱动 </w:t>
      </w:r>
    </w:p>
    <w:p>
      <w:pPr>
        <w:widowControl w:val="0"/>
        <w:numPr>
          <w:ilvl w:val="0"/>
          <w:numId w:val="0"/>
        </w:numPr>
        <w:spacing w:line="360" w:lineRule="auto"/>
        <w:rPr>
          <w:rFonts w:hint="eastAsia"/>
          <w:lang w:val="en-US" w:eastAsia="zh-CN"/>
        </w:rPr>
      </w:pPr>
      <w:r>
        <w:rPr>
          <w:rFonts w:hint="eastAsia"/>
          <w:lang w:val="en-US" w:eastAsia="zh-CN"/>
        </w:rPr>
        <w:t>下载地址：</w:t>
      </w:r>
      <w:r>
        <w:rPr>
          <w:rFonts w:hint="eastAsia"/>
          <w:lang w:val="en-US" w:eastAsia="zh-CN"/>
        </w:rPr>
        <w:fldChar w:fldCharType="begin"/>
      </w:r>
      <w:r>
        <w:rPr>
          <w:rFonts w:hint="eastAsia"/>
          <w:lang w:val="en-US" w:eastAsia="zh-CN"/>
        </w:rPr>
        <w:instrText xml:space="preserve"> HYPERLINK "https://download.bqpoint.com/download/downloadprodetail.html?type=tp&amp;SourceFrom=Ztb&amp;ZtbSoftXiaQuCode=1212&amp;ZtbSoftType=DR&amp;_dialogId_=DDAD5226-8DE1-4605-97F7-B896C15C36FF&amp;_winid=w7290&amp;_t=432286" </w:instrText>
      </w:r>
      <w:r>
        <w:rPr>
          <w:rFonts w:hint="eastAsia"/>
          <w:lang w:val="en-US" w:eastAsia="zh-CN"/>
        </w:rPr>
        <w:fldChar w:fldCharType="separate"/>
      </w:r>
      <w:r>
        <w:rPr>
          <w:rStyle w:val="46"/>
          <w:rFonts w:hint="eastAsia"/>
          <w:lang w:val="en-US" w:eastAsia="zh-CN"/>
        </w:rPr>
        <w:t>https://download.bqpoint.com/download/downloadprodetail.html?type=tp&amp;SourceFrom=Ztb&amp;ZtbSoftXiaQuCode=1212&amp;ZtbSoftType=DR&amp;_dialogId_=DDAD5226-8DE1-4605-97F7-B896C15C36FF&amp;_winid=w7290&amp;_t=432286</w:t>
      </w:r>
      <w:r>
        <w:rPr>
          <w:rFonts w:hint="eastAsia"/>
          <w:lang w:val="en-US" w:eastAsia="zh-CN"/>
        </w:rPr>
        <w:fldChar w:fldCharType="end"/>
      </w:r>
    </w:p>
    <w:p>
      <w:pPr>
        <w:widowControl w:val="0"/>
        <w:numPr>
          <w:ilvl w:val="0"/>
          <w:numId w:val="0"/>
        </w:numPr>
        <w:spacing w:line="360" w:lineRule="auto"/>
        <w:rPr>
          <w:rFonts w:hint="eastAsia"/>
          <w:lang w:val="en-US" w:eastAsia="zh-CN"/>
        </w:rPr>
      </w:pPr>
    </w:p>
    <w:p>
      <w:pPr>
        <w:widowControl w:val="0"/>
        <w:numPr>
          <w:ilvl w:val="0"/>
          <w:numId w:val="0"/>
        </w:numPr>
        <w:spacing w:line="360" w:lineRule="auto"/>
        <w:rPr>
          <w:rFonts w:hint="eastAsia"/>
          <w:lang w:val="en-US" w:eastAsia="zh-CN"/>
        </w:rPr>
      </w:pPr>
      <w:r>
        <w:rPr>
          <w:rFonts w:hint="eastAsia"/>
          <w:lang w:val="en-US" w:eastAsia="zh-CN"/>
        </w:rPr>
        <w:t>5.3.1.6  所有内容确认无误后，选择左上角的“确认中选机构”即可。</w:t>
      </w:r>
    </w:p>
    <w:p>
      <w:pPr>
        <w:widowControl w:val="0"/>
        <w:numPr>
          <w:ilvl w:val="0"/>
          <w:numId w:val="0"/>
        </w:numPr>
        <w:spacing w:line="360" w:lineRule="auto"/>
      </w:pPr>
      <w:r>
        <w:pict>
          <v:shape id="_x0000_i1159" o:spt="75" type="#_x0000_t75" style="height:201.95pt;width:412.5pt;" filled="f" stroked="f" coordsize="21600,21600">
            <v:path/>
            <v:fill on="f" focussize="0,0"/>
            <v:stroke on="f"/>
            <v:imagedata r:id="rId115" o:title=""/>
            <o:lock v:ext="edit" aspectratio="t"/>
            <w10:wrap type="none"/>
            <w10:anchorlock/>
          </v:shape>
        </w:pict>
      </w:r>
    </w:p>
    <w:p>
      <w:pPr>
        <w:widowControl w:val="0"/>
        <w:numPr>
          <w:ilvl w:val="0"/>
          <w:numId w:val="0"/>
        </w:numPr>
        <w:spacing w:line="360" w:lineRule="auto"/>
      </w:pPr>
    </w:p>
    <w:p>
      <w:pPr>
        <w:widowControl w:val="0"/>
        <w:numPr>
          <w:ilvl w:val="0"/>
          <w:numId w:val="0"/>
        </w:numPr>
        <w:spacing w:line="360" w:lineRule="auto"/>
      </w:pPr>
    </w:p>
    <w:p>
      <w:pPr>
        <w:numPr>
          <w:ilvl w:val="0"/>
          <w:numId w:val="0"/>
        </w:numPr>
        <w:ind w:leftChars="0"/>
        <w:rPr>
          <w:rFonts w:hint="eastAsia" w:cs="Times New Roman"/>
          <w:b/>
          <w:bCs/>
          <w:kern w:val="2"/>
          <w:sz w:val="28"/>
          <w:szCs w:val="28"/>
          <w:lang w:val="en-US" w:eastAsia="zh-CN" w:bidi="ar-SA"/>
        </w:rPr>
      </w:pPr>
      <w:bookmarkStart w:id="159" w:name="_Toc30143_WPSOffice_Level3"/>
      <w:r>
        <w:rPr>
          <w:rFonts w:hint="eastAsia" w:cs="Times New Roman"/>
          <w:b/>
          <w:bCs/>
          <w:kern w:val="2"/>
          <w:sz w:val="28"/>
          <w:szCs w:val="28"/>
          <w:lang w:val="en-US" w:eastAsia="zh-CN" w:bidi="ar-SA"/>
        </w:rPr>
        <w:t>5.3.2  网上竞价方式的中介确认流程</w:t>
      </w:r>
      <w:bookmarkEnd w:id="159"/>
    </w:p>
    <w:p>
      <w:pPr>
        <w:widowControl w:val="0"/>
        <w:numPr>
          <w:ilvl w:val="0"/>
          <w:numId w:val="0"/>
        </w:numPr>
        <w:spacing w:line="360" w:lineRule="auto"/>
        <w:rPr>
          <w:rFonts w:hint="eastAsia"/>
          <w:lang w:val="en-US" w:eastAsia="zh-CN"/>
        </w:rPr>
      </w:pPr>
      <w:r>
        <w:rPr>
          <w:rFonts w:hint="eastAsia"/>
          <w:lang w:val="en-US" w:eastAsia="zh-CN"/>
        </w:rPr>
        <w:t>5.3.2.1  如设置的报名结束时间已到，进入【投标人中介服务超市】-【中介机构确认】</w:t>
      </w:r>
    </w:p>
    <w:p>
      <w:pPr>
        <w:widowControl w:val="0"/>
        <w:numPr>
          <w:ilvl w:val="0"/>
          <w:numId w:val="0"/>
        </w:numPr>
        <w:spacing w:line="360" w:lineRule="auto"/>
        <w:rPr>
          <w:rFonts w:hint="eastAsia"/>
          <w:lang w:val="en-US" w:eastAsia="zh-CN"/>
        </w:rPr>
      </w:pPr>
      <w:r>
        <w:pict>
          <v:shape id="_x0000_i1160" o:spt="75" type="#_x0000_t75" style="height:150.8pt;width:412.5pt;" filled="f" stroked="f" coordsize="21600,21600">
            <v:path/>
            <v:fill on="f" focussize="0,0"/>
            <v:stroke on="f"/>
            <v:imagedata r:id="rId110" o:title=""/>
            <o:lock v:ext="edit" aspectratio="t"/>
            <w10:wrap type="none"/>
            <w10:anchorlock/>
          </v:shape>
        </w:pict>
      </w:r>
    </w:p>
    <w:p>
      <w:pPr>
        <w:widowControl w:val="0"/>
        <w:numPr>
          <w:ilvl w:val="0"/>
          <w:numId w:val="0"/>
        </w:numPr>
        <w:spacing w:line="360" w:lineRule="auto"/>
        <w:rPr>
          <w:rFonts w:hint="eastAsia"/>
          <w:color w:val="FF0000"/>
          <w:lang w:val="en-US" w:eastAsia="zh-CN"/>
        </w:rPr>
      </w:pPr>
      <w:r>
        <w:rPr>
          <w:rFonts w:hint="eastAsia"/>
          <w:color w:val="FF0000"/>
          <w:lang w:val="en-US" w:eastAsia="zh-CN"/>
        </w:rPr>
        <w:t>注：报名时间结束后，才可以进行项目的中介机构确认。</w:t>
      </w:r>
    </w:p>
    <w:p>
      <w:pPr>
        <w:widowControl w:val="0"/>
        <w:numPr>
          <w:ilvl w:val="0"/>
          <w:numId w:val="0"/>
        </w:numPr>
        <w:spacing w:line="360" w:lineRule="auto"/>
        <w:rPr>
          <w:rFonts w:hint="eastAsia"/>
          <w:color w:val="000000"/>
          <w:lang w:val="en-US" w:eastAsia="zh-CN"/>
        </w:rPr>
      </w:pPr>
    </w:p>
    <w:p>
      <w:pPr>
        <w:widowControl w:val="0"/>
        <w:numPr>
          <w:ilvl w:val="0"/>
          <w:numId w:val="0"/>
        </w:numPr>
        <w:spacing w:line="360" w:lineRule="auto"/>
        <w:rPr>
          <w:rFonts w:hint="eastAsia"/>
          <w:color w:val="000000"/>
          <w:lang w:val="en-US" w:eastAsia="zh-CN"/>
        </w:rPr>
      </w:pPr>
      <w:r>
        <w:rPr>
          <w:rFonts w:hint="eastAsia"/>
          <w:color w:val="000000"/>
          <w:lang w:val="en-US" w:eastAsia="zh-CN"/>
        </w:rPr>
        <w:t>5.3.2.2   找到需要确认的中介项目，选择“操作”按钮进入</w:t>
      </w:r>
    </w:p>
    <w:p>
      <w:pPr>
        <w:widowControl w:val="0"/>
        <w:numPr>
          <w:ilvl w:val="0"/>
          <w:numId w:val="0"/>
        </w:numPr>
        <w:spacing w:line="360" w:lineRule="auto"/>
      </w:pPr>
      <w:r>
        <w:pict>
          <v:shape id="_x0000_i1161" o:spt="75" type="#_x0000_t75" style="height:140.2pt;width:412.8pt;" filled="f" stroked="f" coordsize="21600,21600">
            <v:path/>
            <v:fill on="f" focussize="0,0"/>
            <v:stroke on="f"/>
            <v:imagedata r:id="rId111"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5.3.2.3   在“确认中选机构”页面中，需要填写报价开始时间及报价结束时间。填写完时间后，即可选择“新增入围中介机构”</w:t>
      </w:r>
    </w:p>
    <w:p>
      <w:pPr>
        <w:widowControl w:val="0"/>
        <w:numPr>
          <w:ilvl w:val="0"/>
          <w:numId w:val="0"/>
        </w:numPr>
        <w:spacing w:line="360" w:lineRule="auto"/>
        <w:rPr>
          <w:rFonts w:hint="eastAsia"/>
          <w:lang w:val="en-US" w:eastAsia="zh-CN"/>
        </w:rPr>
      </w:pPr>
      <w:r>
        <w:pict>
          <v:shape id="_x0000_i1162" o:spt="75" type="#_x0000_t75" style="height:179.75pt;width:412.65pt;" filled="f" stroked="f" coordsize="21600,21600">
            <v:path/>
            <v:fill on="f" focussize="0,0"/>
            <v:stroke on="f"/>
            <v:imagedata r:id="rId116" o:title=""/>
            <o:lock v:ext="edit" aspectratio="t"/>
            <w10:wrap type="none"/>
            <w10:anchorlock/>
          </v:shape>
        </w:pict>
      </w:r>
    </w:p>
    <w:p>
      <w:pPr>
        <w:widowControl w:val="0"/>
        <w:numPr>
          <w:ilvl w:val="0"/>
          <w:numId w:val="0"/>
        </w:numPr>
        <w:spacing w:line="360" w:lineRule="auto"/>
        <w:rPr>
          <w:rFonts w:hint="eastAsia"/>
          <w:lang w:val="en-US" w:eastAsia="zh-CN"/>
        </w:rPr>
      </w:pPr>
    </w:p>
    <w:p>
      <w:pPr>
        <w:widowControl w:val="0"/>
        <w:numPr>
          <w:ilvl w:val="0"/>
          <w:numId w:val="0"/>
        </w:numPr>
        <w:spacing w:line="360" w:lineRule="auto"/>
        <w:rPr>
          <w:rFonts w:hint="eastAsia"/>
          <w:color w:val="auto"/>
          <w:lang w:val="en-US" w:eastAsia="zh-CN"/>
        </w:rPr>
      </w:pPr>
      <w:r>
        <w:rPr>
          <w:rFonts w:hint="eastAsia"/>
          <w:color w:val="auto"/>
          <w:lang w:val="en-US" w:eastAsia="zh-CN"/>
        </w:rPr>
        <w:t>5.3.2.4  在“新增入围中介机构”页面中，需业主自己挑选竞价的中介单位。选择完毕后，点击左上角的“修改保存”。随后勾选中介单位，点击“发出竞价邀请”按钮。</w:t>
      </w:r>
    </w:p>
    <w:p>
      <w:pPr>
        <w:widowControl w:val="0"/>
        <w:numPr>
          <w:ilvl w:val="0"/>
          <w:numId w:val="0"/>
        </w:numPr>
        <w:spacing w:line="360" w:lineRule="auto"/>
      </w:pPr>
      <w:r>
        <w:pict>
          <v:shape id="_x0000_i1163" o:spt="75" type="#_x0000_t75" style="height:187.15pt;width:412.85pt;" filled="f" stroked="f" coordsize="21600,21600">
            <v:path/>
            <v:fill on="f" focussize="0,0"/>
            <v:stroke on="f"/>
            <v:imagedata r:id="rId117" o:title=""/>
            <o:lock v:ext="edit" aspectratio="t"/>
            <w10:wrap type="none"/>
            <w10:anchorlock/>
          </v:shape>
        </w:pict>
      </w:r>
    </w:p>
    <w:p>
      <w:pPr>
        <w:widowControl w:val="0"/>
        <w:numPr>
          <w:ilvl w:val="0"/>
          <w:numId w:val="0"/>
        </w:numPr>
        <w:spacing w:line="360" w:lineRule="auto"/>
      </w:pPr>
      <w:r>
        <w:pict>
          <v:shape id="_x0000_i1164" o:spt="75" type="#_x0000_t75" style="height:189.6pt;width:412.65pt;" filled="f" stroked="f" coordsize="21600,21600">
            <v:path/>
            <v:fill on="f" focussize="0,0"/>
            <v:stroke on="f"/>
            <v:imagedata r:id="rId118" o:title=""/>
            <o:lock v:ext="edit" aspectratio="t"/>
            <w10:wrap type="none"/>
            <w10:anchorlock/>
          </v:shape>
        </w:pict>
      </w:r>
    </w:p>
    <w:p>
      <w:pPr>
        <w:widowControl w:val="0"/>
        <w:numPr>
          <w:ilvl w:val="0"/>
          <w:numId w:val="0"/>
        </w:numPr>
        <w:spacing w:line="360" w:lineRule="auto"/>
        <w:rPr>
          <w:rFonts w:hint="eastAsia" w:eastAsia="宋体"/>
          <w:color w:val="FF0000"/>
          <w:lang w:val="en-US" w:eastAsia="zh-CN"/>
        </w:rPr>
      </w:pPr>
      <w:r>
        <w:rPr>
          <w:rFonts w:hint="eastAsia"/>
          <w:color w:val="FF0000"/>
          <w:lang w:val="en-US" w:eastAsia="zh-CN"/>
        </w:rPr>
        <w:t>注：按照步骤进行操作，否则中介机构无法收到报价邀请，项目无法正常进行。</w:t>
      </w:r>
    </w:p>
    <w:p>
      <w:pPr>
        <w:widowControl w:val="0"/>
        <w:numPr>
          <w:ilvl w:val="0"/>
          <w:numId w:val="0"/>
        </w:numPr>
        <w:spacing w:line="360" w:lineRule="auto"/>
      </w:pPr>
    </w:p>
    <w:p>
      <w:pPr>
        <w:widowControl w:val="0"/>
        <w:numPr>
          <w:ilvl w:val="0"/>
          <w:numId w:val="0"/>
        </w:numPr>
        <w:spacing w:line="360" w:lineRule="auto"/>
        <w:rPr>
          <w:rFonts w:hint="eastAsia"/>
          <w:lang w:val="en-US" w:eastAsia="zh-CN"/>
        </w:rPr>
      </w:pPr>
      <w:r>
        <w:rPr>
          <w:rFonts w:hint="eastAsia"/>
          <w:lang w:val="en-US" w:eastAsia="zh-CN"/>
        </w:rPr>
        <w:t>5.3.2.5  报价结束后，进入相同的页面。业主自己选择最低价或者次低价单位，勾选相关单位，选择上方的“挑选中标单位”。</w:t>
      </w:r>
    </w:p>
    <w:p>
      <w:pPr>
        <w:widowControl w:val="0"/>
        <w:numPr>
          <w:ilvl w:val="0"/>
          <w:numId w:val="0"/>
        </w:numPr>
        <w:spacing w:line="360" w:lineRule="auto"/>
      </w:pPr>
      <w:r>
        <w:pict>
          <v:shape id="_x0000_i1165" o:spt="75" type="#_x0000_t75" style="height:180.55pt;width:412.7pt;" filled="f" stroked="f" coordsize="21600,21600">
            <v:path/>
            <v:fill on="f" focussize="0,0"/>
            <v:stroke on="f"/>
            <v:imagedata r:id="rId119"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注：如挑选次低价单位，需要填写相关备注。若最低价单位，就无需填写。</w:t>
      </w:r>
    </w:p>
    <w:p>
      <w:pPr>
        <w:widowControl w:val="0"/>
        <w:numPr>
          <w:ilvl w:val="0"/>
          <w:numId w:val="0"/>
        </w:numPr>
        <w:spacing w:line="360" w:lineRule="auto"/>
        <w:rPr>
          <w:rFonts w:hint="eastAsia"/>
          <w:lang w:val="en-US" w:eastAsia="zh-CN"/>
        </w:rPr>
      </w:pPr>
    </w:p>
    <w:p>
      <w:pPr>
        <w:widowControl w:val="0"/>
        <w:numPr>
          <w:ilvl w:val="0"/>
          <w:numId w:val="0"/>
        </w:numPr>
        <w:spacing w:line="360" w:lineRule="auto"/>
        <w:rPr>
          <w:rFonts w:hint="eastAsia"/>
          <w:lang w:val="en-US" w:eastAsia="zh-CN"/>
        </w:rPr>
      </w:pPr>
      <w:r>
        <w:rPr>
          <w:rFonts w:hint="eastAsia"/>
          <w:lang w:val="en-US" w:eastAsia="zh-CN"/>
        </w:rPr>
        <w:t>5.3.2.6  挑选出相关中介机构，随即出现“05 中标通知书”栏目，需业主点击“点击生成”按钮。</w:t>
      </w:r>
    </w:p>
    <w:p>
      <w:pPr>
        <w:widowControl w:val="0"/>
        <w:numPr>
          <w:ilvl w:val="0"/>
          <w:numId w:val="0"/>
        </w:numPr>
        <w:spacing w:line="360" w:lineRule="auto"/>
        <w:rPr>
          <w:rFonts w:hint="eastAsia"/>
          <w:lang w:val="en-US" w:eastAsia="zh-CN"/>
        </w:rPr>
      </w:pPr>
      <w:r>
        <w:pict>
          <v:shape id="_x0000_i1166" o:spt="75" type="#_x0000_t75" style="height:203.55pt;width:413.15pt;" filled="f" stroked="f" coordsize="21600,21600">
            <v:path/>
            <v:fill on="f" focussize="0,0"/>
            <v:stroke on="f"/>
            <v:imagedata r:id="rId120" o:title=""/>
            <o:lock v:ext="edit" aspectratio="t"/>
            <w10:wrap type="none"/>
            <w10:anchorlock/>
          </v:shape>
        </w:pict>
      </w:r>
    </w:p>
    <w:p>
      <w:pPr>
        <w:widowControl w:val="0"/>
        <w:numPr>
          <w:ilvl w:val="0"/>
          <w:numId w:val="0"/>
        </w:numPr>
        <w:spacing w:line="360" w:lineRule="auto"/>
        <w:rPr>
          <w:rFonts w:hint="eastAsia"/>
          <w:lang w:val="en-US" w:eastAsia="zh-CN"/>
        </w:rPr>
      </w:pPr>
      <w:r>
        <w:rPr>
          <w:rFonts w:hint="eastAsia"/>
          <w:lang w:val="en-US" w:eastAsia="zh-CN"/>
        </w:rPr>
        <w:t xml:space="preserve">注：如需看到相关中标通知书，需下载驱动 </w:t>
      </w:r>
    </w:p>
    <w:p>
      <w:pPr>
        <w:widowControl w:val="0"/>
        <w:numPr>
          <w:ilvl w:val="0"/>
          <w:numId w:val="0"/>
        </w:numPr>
        <w:spacing w:line="360" w:lineRule="auto"/>
        <w:rPr>
          <w:rFonts w:hint="eastAsia"/>
          <w:lang w:val="en-US" w:eastAsia="zh-CN"/>
        </w:rPr>
      </w:pPr>
      <w:r>
        <w:rPr>
          <w:rFonts w:hint="eastAsia"/>
          <w:lang w:val="en-US" w:eastAsia="zh-CN"/>
        </w:rPr>
        <w:t>下载地址：</w:t>
      </w:r>
      <w:r>
        <w:rPr>
          <w:rFonts w:hint="eastAsia"/>
          <w:lang w:val="en-US" w:eastAsia="zh-CN"/>
        </w:rPr>
        <w:fldChar w:fldCharType="begin"/>
      </w:r>
      <w:r>
        <w:rPr>
          <w:rFonts w:hint="eastAsia"/>
          <w:lang w:val="en-US" w:eastAsia="zh-CN"/>
        </w:rPr>
        <w:instrText xml:space="preserve"> HYPERLINK "https://download.bqpoint.com/download/downloadprodetail.html?type=tp&amp;SourceFrom=Ztb&amp;ZtbSoftXiaQuCode=1212&amp;ZtbSoftType=DR&amp;_dialogId_=DDAD5226-8DE1-4605-97F7-B896C15C36FF&amp;_winid=w7290&amp;_t=432286" </w:instrText>
      </w:r>
      <w:r>
        <w:rPr>
          <w:rFonts w:hint="eastAsia"/>
          <w:lang w:val="en-US" w:eastAsia="zh-CN"/>
        </w:rPr>
        <w:fldChar w:fldCharType="separate"/>
      </w:r>
      <w:r>
        <w:rPr>
          <w:rStyle w:val="46"/>
          <w:rFonts w:hint="eastAsia"/>
          <w:lang w:val="en-US" w:eastAsia="zh-CN"/>
        </w:rPr>
        <w:t>https://download.bqpoint.com/download/downloadprodetail.html?type=tp&amp;SourceFrom=Ztb&amp;ZtbSoftXiaQuCode=1212&amp;ZtbSoftType=DR&amp;_dialogId_=DDAD5226-8DE1-4605-97F7-B896C15C36FF&amp;_winid=w7290&amp;_t=432286</w:t>
      </w:r>
      <w:r>
        <w:rPr>
          <w:rFonts w:hint="eastAsia"/>
          <w:lang w:val="en-US" w:eastAsia="zh-CN"/>
        </w:rPr>
        <w:fldChar w:fldCharType="end"/>
      </w:r>
    </w:p>
    <w:p>
      <w:pPr>
        <w:widowControl w:val="0"/>
        <w:numPr>
          <w:ilvl w:val="0"/>
          <w:numId w:val="0"/>
        </w:numPr>
        <w:spacing w:line="360" w:lineRule="auto"/>
        <w:rPr>
          <w:rFonts w:hint="eastAsia"/>
          <w:lang w:val="en-US" w:eastAsia="zh-CN"/>
        </w:rPr>
      </w:pPr>
    </w:p>
    <w:p>
      <w:pPr>
        <w:widowControl w:val="0"/>
        <w:numPr>
          <w:ilvl w:val="0"/>
          <w:numId w:val="0"/>
        </w:numPr>
        <w:spacing w:line="360" w:lineRule="auto"/>
        <w:rPr>
          <w:rFonts w:hint="eastAsia"/>
          <w:lang w:val="en-US" w:eastAsia="zh-CN"/>
        </w:rPr>
      </w:pPr>
      <w:r>
        <w:rPr>
          <w:rFonts w:hint="eastAsia"/>
          <w:lang w:val="en-US" w:eastAsia="zh-CN"/>
        </w:rPr>
        <w:t>5.3.2.7  所有内容确认无误后，选择左上角的“确认中选机构”即可。</w:t>
      </w:r>
    </w:p>
    <w:p>
      <w:pPr>
        <w:widowControl w:val="0"/>
        <w:numPr>
          <w:ilvl w:val="0"/>
          <w:numId w:val="0"/>
        </w:numPr>
        <w:spacing w:line="360" w:lineRule="auto"/>
        <w:rPr>
          <w:rFonts w:hint="eastAsia"/>
          <w:lang w:val="en-US" w:eastAsia="zh-CN"/>
        </w:rPr>
      </w:pPr>
      <w:r>
        <w:pict>
          <v:shape id="_x0000_i1167" o:spt="75" type="#_x0000_t75" style="height:193.3pt;width:412.75pt;" filled="f" stroked="f" coordsize="21600,21600">
            <v:path/>
            <v:fill on="f" focussize="0,0"/>
            <v:stroke on="f"/>
            <v:imagedata r:id="rId121" o:title=""/>
            <o:lock v:ext="edit" aspectratio="t"/>
            <w10:wrap type="none"/>
            <w10:anchorlock/>
          </v:shape>
        </w:pict>
      </w:r>
    </w:p>
    <w:p>
      <w:pPr>
        <w:widowControl w:val="0"/>
        <w:numPr>
          <w:ilvl w:val="0"/>
          <w:numId w:val="0"/>
        </w:numPr>
        <w:spacing w:line="360" w:lineRule="auto"/>
        <w:rPr>
          <w:rFonts w:hint="eastAsia"/>
          <w:lang w:val="en-US" w:eastAsia="zh-CN"/>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start="0"/>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top w:val="single" w:color="9BBB59" w:sz="24" w:space="5"/>
      </w:pBdr>
      <w:wordWrap w:val="0"/>
      <w:spacing w:line="240" w:lineRule="auto"/>
      <w:ind w:firstLine="360"/>
      <w:jc w:val="right"/>
      <w:rPr>
        <w:lang w:val="zh-CN"/>
      </w:rPr>
    </w:pPr>
    <w:r>
      <w:rPr>
        <w:rFonts w:hint="eastAsia"/>
        <w:lang w:val="zh-CN"/>
      </w:rPr>
      <w:t xml:space="preserve">江苏国泰新点软件有限公司0512-58188000                    </w:t>
    </w:r>
    <w:r>
      <w:fldChar w:fldCharType="begin"/>
    </w:r>
    <w:r>
      <w:instrText xml:space="preserve"> PAGE </w:instrText>
    </w:r>
    <w:r>
      <w:fldChar w:fldCharType="separate"/>
    </w:r>
    <w:r>
      <w:t>13</w:t>
    </w:r>
    <w:r>
      <w:fldChar w:fldCharType="end"/>
    </w:r>
    <w:r>
      <w:rPr>
        <w:lang w:val="zh-CN"/>
      </w:rPr>
      <w:t xml:space="preserve"> /</w:t>
    </w:r>
    <w:r>
      <w:rPr>
        <w:rFonts w:hint="eastAsia"/>
      </w:rPr>
      <w:t>52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thickThinSmallGap" w:color="622423" w:sz="24" w:space="1"/>
      </w:pBdr>
      <w:spacing w:line="240" w:lineRule="auto"/>
      <w:ind w:firstLine="0" w:firstLineChars="0"/>
      <w:jc w:val="left"/>
      <w:rPr>
        <w:color w:val="000000"/>
      </w:rPr>
    </w:pPr>
    <w:r>
      <w:rPr>
        <w:rFonts w:ascii="宋体" w:hAnsi="宋体"/>
      </w:rPr>
      <w:pict>
        <v:shape id="_x0000_i1168" o:spt="75" type="#_x0000_t75" style="height:24pt;width:47.25pt;" filled="f" o:preferrelative="t" stroked="f" coordsize="21600,21600">
          <v:path/>
          <v:fill on="f" focussize="0,0"/>
          <v:stroke on="f" joinstyle="miter"/>
          <v:imagedata r:id="rId1" o:title=""/>
          <o:lock v:ext="edit" aspectratio="t"/>
          <w10:wrap type="none"/>
          <w10:anchorlock/>
        </v:shape>
      </w:pict>
    </w:r>
    <w:r>
      <w:rPr>
        <w:rFonts w:hint="eastAsia" w:ascii="Cambria" w:hAnsi="Cambria"/>
      </w:rPr>
      <w:t xml:space="preserve">操作手册                            </w:t>
    </w:r>
    <w:r>
      <w:t>CS-XM-</w:t>
    </w:r>
    <w:r>
      <w:rPr>
        <w:rFonts w:hint="eastAsia"/>
      </w:rPr>
      <w:t>CZSC</w:t>
    </w:r>
    <w:r>
      <w:rPr>
        <w:rFonts w:hint="eastAsia" w:ascii="宋体" w:hAnsi="宋体"/>
        <w:color w:val="000000"/>
      </w:rPr>
      <w:t>张家港</w:t>
    </w:r>
    <w:r>
      <w:rPr>
        <w:rFonts w:hint="eastAsia" w:eastAsia="微软雅黑"/>
        <w:color w:val="000000"/>
      </w:rPr>
      <w:t>2013021904</w:t>
    </w:r>
    <w:r>
      <w:rPr>
        <w:rFonts w:hint="eastAsia"/>
        <w:color w:val="000000"/>
      </w:rPr>
      <w:t>-TB60301</w:t>
    </w:r>
    <w:r>
      <w:t xml:space="preserve">  V</w:t>
    </w:r>
    <w:r>
      <w:rPr>
        <w:rFonts w:hint="eastAsia"/>
      </w:rPr>
      <w:t>1</w:t>
    </w:r>
    <w:r>
      <w:t>.</w:t>
    </w:r>
    <w:r>
      <w:rPr>
        <w:rFonts w:hint="eastAsia"/>
      </w:rPr>
      <w:t>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FF426E"/>
    <w:multiLevelType w:val="singleLevel"/>
    <w:tmpl w:val="F0FF426E"/>
    <w:lvl w:ilvl="0" w:tentative="0">
      <w:start w:val="4"/>
      <w:numFmt w:val="chineseCounting"/>
      <w:suff w:val="nothing"/>
      <w:lvlText w:val="%1、"/>
      <w:lvlJc w:val="left"/>
      <w:rPr>
        <w:rFonts w:hint="eastAsia"/>
      </w:rPr>
    </w:lvl>
  </w:abstractNum>
  <w:abstractNum w:abstractNumId="1">
    <w:nsid w:val="5C4C21CA"/>
    <w:multiLevelType w:val="multilevel"/>
    <w:tmpl w:val="5C4C21CA"/>
    <w:lvl w:ilvl="0" w:tentative="0">
      <w:start w:val="1"/>
      <w:numFmt w:val="chineseCountingThousand"/>
      <w:pStyle w:val="2"/>
      <w:lvlText w:val="%1、"/>
      <w:lvlJc w:val="left"/>
      <w:pPr>
        <w:ind w:left="0" w:firstLine="0"/>
      </w:pPr>
      <w:rPr>
        <w:rFonts w:hint="eastAsia"/>
        <w:b/>
        <w:lang w:val="en-US"/>
      </w:rPr>
    </w:lvl>
    <w:lvl w:ilvl="1" w:tentative="0">
      <w:start w:val="1"/>
      <w:numFmt w:val="decimal"/>
      <w:pStyle w:val="3"/>
      <w:isLgl/>
      <w:lvlText w:val="%1.%2、"/>
      <w:lvlJc w:val="left"/>
      <w:pPr>
        <w:ind w:left="142" w:firstLine="0"/>
      </w:pPr>
      <w:rPr>
        <w:rFonts w:hint="eastAsia"/>
        <w:b/>
        <w:color w:val="auto"/>
        <w:sz w:val="30"/>
        <w:szCs w:val="30"/>
      </w:rPr>
    </w:lvl>
    <w:lvl w:ilvl="2" w:tentative="0">
      <w:start w:val="1"/>
      <w:numFmt w:val="decimal"/>
      <w:pStyle w:val="4"/>
      <w:isLgl/>
      <w:lvlText w:val="%1.%2.%3、"/>
      <w:lvlJc w:val="left"/>
      <w:pPr>
        <w:ind w:left="142" w:firstLine="0"/>
      </w:pPr>
      <w:rPr>
        <w:rFonts w:hint="eastAsia"/>
        <w:b/>
        <w:i w:val="0"/>
      </w:rPr>
    </w:lvl>
    <w:lvl w:ilvl="3" w:tentative="0">
      <w:start w:val="1"/>
      <w:numFmt w:val="decimal"/>
      <w:isLgl/>
      <w:lvlText w:val="%1.%2.%3.%4、"/>
      <w:lvlJc w:val="left"/>
      <w:pPr>
        <w:ind w:left="0" w:firstLine="0"/>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abstractNum w:abstractNumId="2">
    <w:nsid w:val="65F48AB3"/>
    <w:multiLevelType w:val="singleLevel"/>
    <w:tmpl w:val="65F48AB3"/>
    <w:lvl w:ilvl="0" w:tentative="0">
      <w:start w:val="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documentProtection w:enforcement="0"/>
  <w:defaultTabStop w:val="50"/>
  <w:hyphenationZone w:val="360"/>
  <w:drawingGridHorizontalSpacing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05F0"/>
    <w:rsid w:val="00043FEA"/>
    <w:rsid w:val="00260726"/>
    <w:rsid w:val="0032495E"/>
    <w:rsid w:val="00362EBF"/>
    <w:rsid w:val="00546561"/>
    <w:rsid w:val="00557842"/>
    <w:rsid w:val="00570D64"/>
    <w:rsid w:val="005A459E"/>
    <w:rsid w:val="005E2B5F"/>
    <w:rsid w:val="006675A9"/>
    <w:rsid w:val="006B060D"/>
    <w:rsid w:val="006C0E3E"/>
    <w:rsid w:val="007405F0"/>
    <w:rsid w:val="007A1033"/>
    <w:rsid w:val="00821F4A"/>
    <w:rsid w:val="009002F7"/>
    <w:rsid w:val="0091791F"/>
    <w:rsid w:val="00A367AF"/>
    <w:rsid w:val="00B55F64"/>
    <w:rsid w:val="00B734BE"/>
    <w:rsid w:val="00B819F6"/>
    <w:rsid w:val="00C725BE"/>
    <w:rsid w:val="00CA73A0"/>
    <w:rsid w:val="00CC6939"/>
    <w:rsid w:val="00CD7EB6"/>
    <w:rsid w:val="00DC406A"/>
    <w:rsid w:val="00FE342E"/>
    <w:rsid w:val="01065C25"/>
    <w:rsid w:val="01231F25"/>
    <w:rsid w:val="01380ABA"/>
    <w:rsid w:val="03413920"/>
    <w:rsid w:val="03A83978"/>
    <w:rsid w:val="040E7445"/>
    <w:rsid w:val="05E55877"/>
    <w:rsid w:val="06B46216"/>
    <w:rsid w:val="06FD470F"/>
    <w:rsid w:val="08660F98"/>
    <w:rsid w:val="095F0261"/>
    <w:rsid w:val="09E8563A"/>
    <w:rsid w:val="0A0E61B7"/>
    <w:rsid w:val="0A6E2FFE"/>
    <w:rsid w:val="0B0A20A4"/>
    <w:rsid w:val="0B841E7B"/>
    <w:rsid w:val="0C0F0C4C"/>
    <w:rsid w:val="0CBA10C8"/>
    <w:rsid w:val="0D6B768C"/>
    <w:rsid w:val="0D9D3ECC"/>
    <w:rsid w:val="0E540CE0"/>
    <w:rsid w:val="0E6267DF"/>
    <w:rsid w:val="0E7178A1"/>
    <w:rsid w:val="0E8C64B6"/>
    <w:rsid w:val="0EB30401"/>
    <w:rsid w:val="0F4D2366"/>
    <w:rsid w:val="104119F9"/>
    <w:rsid w:val="11264955"/>
    <w:rsid w:val="124B38F4"/>
    <w:rsid w:val="12B853B4"/>
    <w:rsid w:val="12C43E6C"/>
    <w:rsid w:val="12CE34DF"/>
    <w:rsid w:val="130C5DBD"/>
    <w:rsid w:val="138A6771"/>
    <w:rsid w:val="14192DC2"/>
    <w:rsid w:val="15D87055"/>
    <w:rsid w:val="15F00FD4"/>
    <w:rsid w:val="161C6114"/>
    <w:rsid w:val="16EE1677"/>
    <w:rsid w:val="18025B2B"/>
    <w:rsid w:val="183C60AF"/>
    <w:rsid w:val="18E40086"/>
    <w:rsid w:val="19AF6908"/>
    <w:rsid w:val="19FA6AEF"/>
    <w:rsid w:val="1A1C3E3F"/>
    <w:rsid w:val="1A7B14CB"/>
    <w:rsid w:val="1A7E077E"/>
    <w:rsid w:val="1AA6665F"/>
    <w:rsid w:val="1AE02625"/>
    <w:rsid w:val="1B1551B2"/>
    <w:rsid w:val="1BD11C4D"/>
    <w:rsid w:val="1D0A41C6"/>
    <w:rsid w:val="1D593898"/>
    <w:rsid w:val="1D8D7F55"/>
    <w:rsid w:val="1E1D2656"/>
    <w:rsid w:val="1E403EAF"/>
    <w:rsid w:val="1E9249B3"/>
    <w:rsid w:val="1EAA66E1"/>
    <w:rsid w:val="20023974"/>
    <w:rsid w:val="210A113F"/>
    <w:rsid w:val="21226EBE"/>
    <w:rsid w:val="218B741E"/>
    <w:rsid w:val="21911DBE"/>
    <w:rsid w:val="228D1308"/>
    <w:rsid w:val="23D87AA0"/>
    <w:rsid w:val="244E3A59"/>
    <w:rsid w:val="254C750C"/>
    <w:rsid w:val="257945C7"/>
    <w:rsid w:val="25D975A1"/>
    <w:rsid w:val="274B09FF"/>
    <w:rsid w:val="279300F5"/>
    <w:rsid w:val="28893A28"/>
    <w:rsid w:val="28E20653"/>
    <w:rsid w:val="292579D6"/>
    <w:rsid w:val="2AC43B78"/>
    <w:rsid w:val="2AED55C3"/>
    <w:rsid w:val="2B055A0F"/>
    <w:rsid w:val="2C043D05"/>
    <w:rsid w:val="2C7A7599"/>
    <w:rsid w:val="2CCD304B"/>
    <w:rsid w:val="2D24664C"/>
    <w:rsid w:val="2D2957DA"/>
    <w:rsid w:val="2D797F84"/>
    <w:rsid w:val="2D7B0AC1"/>
    <w:rsid w:val="2DE703D7"/>
    <w:rsid w:val="2EA1332A"/>
    <w:rsid w:val="2F430A40"/>
    <w:rsid w:val="2FA8482E"/>
    <w:rsid w:val="2FA92E8E"/>
    <w:rsid w:val="300913BF"/>
    <w:rsid w:val="305732E3"/>
    <w:rsid w:val="30E16B18"/>
    <w:rsid w:val="313745A5"/>
    <w:rsid w:val="315232D6"/>
    <w:rsid w:val="31C13C4C"/>
    <w:rsid w:val="325C203D"/>
    <w:rsid w:val="332264E2"/>
    <w:rsid w:val="33F10FC4"/>
    <w:rsid w:val="35A16A3A"/>
    <w:rsid w:val="36E70CEA"/>
    <w:rsid w:val="36EE11F5"/>
    <w:rsid w:val="37207CF3"/>
    <w:rsid w:val="376B13C7"/>
    <w:rsid w:val="38E12627"/>
    <w:rsid w:val="38FD3F5B"/>
    <w:rsid w:val="39487A85"/>
    <w:rsid w:val="396D0B76"/>
    <w:rsid w:val="3B3F176B"/>
    <w:rsid w:val="3CB0086A"/>
    <w:rsid w:val="3D11336C"/>
    <w:rsid w:val="3DCA4CF3"/>
    <w:rsid w:val="3DD44E9C"/>
    <w:rsid w:val="3F4729D5"/>
    <w:rsid w:val="40093C15"/>
    <w:rsid w:val="40297432"/>
    <w:rsid w:val="404244B4"/>
    <w:rsid w:val="408167E0"/>
    <w:rsid w:val="409F320A"/>
    <w:rsid w:val="41431385"/>
    <w:rsid w:val="414B7BB9"/>
    <w:rsid w:val="425357F6"/>
    <w:rsid w:val="4369742C"/>
    <w:rsid w:val="43D17C6B"/>
    <w:rsid w:val="44A062DD"/>
    <w:rsid w:val="45246272"/>
    <w:rsid w:val="457151D4"/>
    <w:rsid w:val="468D6693"/>
    <w:rsid w:val="4694132F"/>
    <w:rsid w:val="47F72B64"/>
    <w:rsid w:val="480B055B"/>
    <w:rsid w:val="483959BE"/>
    <w:rsid w:val="48692B5E"/>
    <w:rsid w:val="48BB5A0A"/>
    <w:rsid w:val="48D96114"/>
    <w:rsid w:val="498F36F4"/>
    <w:rsid w:val="49F06812"/>
    <w:rsid w:val="4AF94FE3"/>
    <w:rsid w:val="4B781F70"/>
    <w:rsid w:val="4C191926"/>
    <w:rsid w:val="4C26038B"/>
    <w:rsid w:val="4C567F3B"/>
    <w:rsid w:val="4CEA7622"/>
    <w:rsid w:val="4D150082"/>
    <w:rsid w:val="4D362B01"/>
    <w:rsid w:val="4DBE115A"/>
    <w:rsid w:val="4F1A699F"/>
    <w:rsid w:val="4FE0759D"/>
    <w:rsid w:val="509D0698"/>
    <w:rsid w:val="50F0362C"/>
    <w:rsid w:val="52E807E0"/>
    <w:rsid w:val="537E4C93"/>
    <w:rsid w:val="53832DD5"/>
    <w:rsid w:val="53CE421D"/>
    <w:rsid w:val="544B4B2F"/>
    <w:rsid w:val="545277C9"/>
    <w:rsid w:val="5521096B"/>
    <w:rsid w:val="556117F3"/>
    <w:rsid w:val="55794369"/>
    <w:rsid w:val="55FF7B7E"/>
    <w:rsid w:val="56273719"/>
    <w:rsid w:val="5655523C"/>
    <w:rsid w:val="56AD6032"/>
    <w:rsid w:val="56D6509B"/>
    <w:rsid w:val="56F1414C"/>
    <w:rsid w:val="574A065C"/>
    <w:rsid w:val="57BC03EC"/>
    <w:rsid w:val="58143FB8"/>
    <w:rsid w:val="582E3852"/>
    <w:rsid w:val="5864497D"/>
    <w:rsid w:val="58E05030"/>
    <w:rsid w:val="593105B6"/>
    <w:rsid w:val="5A2A60E5"/>
    <w:rsid w:val="5A4B5844"/>
    <w:rsid w:val="5A707DDA"/>
    <w:rsid w:val="5ABC264D"/>
    <w:rsid w:val="5B3122CF"/>
    <w:rsid w:val="5B965B77"/>
    <w:rsid w:val="5C5B14FC"/>
    <w:rsid w:val="5CAE7BE6"/>
    <w:rsid w:val="5CF026D8"/>
    <w:rsid w:val="5E0F7198"/>
    <w:rsid w:val="5F444B10"/>
    <w:rsid w:val="5F530F2A"/>
    <w:rsid w:val="60791D0D"/>
    <w:rsid w:val="61B87BA4"/>
    <w:rsid w:val="6221240A"/>
    <w:rsid w:val="626A0DCB"/>
    <w:rsid w:val="627560D8"/>
    <w:rsid w:val="6424487F"/>
    <w:rsid w:val="64907E67"/>
    <w:rsid w:val="64CD54C3"/>
    <w:rsid w:val="65462FE5"/>
    <w:rsid w:val="657D6CAC"/>
    <w:rsid w:val="65D05CB4"/>
    <w:rsid w:val="65FC583D"/>
    <w:rsid w:val="673E0AA5"/>
    <w:rsid w:val="67405455"/>
    <w:rsid w:val="676C5521"/>
    <w:rsid w:val="6855072F"/>
    <w:rsid w:val="686A23F3"/>
    <w:rsid w:val="697B37B2"/>
    <w:rsid w:val="6B0B5E88"/>
    <w:rsid w:val="6B16278A"/>
    <w:rsid w:val="6B5B55B0"/>
    <w:rsid w:val="6CDE1980"/>
    <w:rsid w:val="6D582DA1"/>
    <w:rsid w:val="6DB46EFA"/>
    <w:rsid w:val="6DB95C3A"/>
    <w:rsid w:val="6DE00BD0"/>
    <w:rsid w:val="6E044F5C"/>
    <w:rsid w:val="6E3133AB"/>
    <w:rsid w:val="6FD84388"/>
    <w:rsid w:val="700B5EAF"/>
    <w:rsid w:val="70787383"/>
    <w:rsid w:val="71142855"/>
    <w:rsid w:val="71D80A4F"/>
    <w:rsid w:val="72AB599F"/>
    <w:rsid w:val="72C21D50"/>
    <w:rsid w:val="72C23DD3"/>
    <w:rsid w:val="73526C38"/>
    <w:rsid w:val="73827F00"/>
    <w:rsid w:val="73AF3673"/>
    <w:rsid w:val="73AF711F"/>
    <w:rsid w:val="73CB3D24"/>
    <w:rsid w:val="73FF72C8"/>
    <w:rsid w:val="74033990"/>
    <w:rsid w:val="74B74935"/>
    <w:rsid w:val="74EC5543"/>
    <w:rsid w:val="750259C3"/>
    <w:rsid w:val="76390916"/>
    <w:rsid w:val="76A66E44"/>
    <w:rsid w:val="7716178A"/>
    <w:rsid w:val="771C0E98"/>
    <w:rsid w:val="77645998"/>
    <w:rsid w:val="78176C4C"/>
    <w:rsid w:val="78BE7D1F"/>
    <w:rsid w:val="78FC72B4"/>
    <w:rsid w:val="794918D4"/>
    <w:rsid w:val="79FD467B"/>
    <w:rsid w:val="7A861075"/>
    <w:rsid w:val="7B2A3148"/>
    <w:rsid w:val="7BD878C7"/>
    <w:rsid w:val="7BE21DC7"/>
    <w:rsid w:val="7C0F583F"/>
    <w:rsid w:val="7D81629E"/>
    <w:rsid w:val="7DFD3424"/>
    <w:rsid w:val="7E332C80"/>
    <w:rsid w:val="7F416E5B"/>
    <w:rsid w:val="7F6447A2"/>
    <w:rsid w:val="7F85751C"/>
    <w:rsid w:val="7FE903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99"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link w:val="126"/>
    <w:qFormat/>
    <w:uiPriority w:val="0"/>
    <w:pPr>
      <w:keepNext/>
      <w:keepLines/>
      <w:numPr>
        <w:ilvl w:val="0"/>
        <w:numId w:val="1"/>
      </w:numPr>
      <w:tabs>
        <w:tab w:val="left" w:pos="425"/>
      </w:tabs>
      <w:spacing w:before="120" w:after="120"/>
      <w:ind w:firstLineChars="0"/>
      <w:jc w:val="both"/>
      <w:outlineLvl w:val="0"/>
    </w:pPr>
    <w:rPr>
      <w:b/>
      <w:bCs/>
      <w:kern w:val="44"/>
      <w:sz w:val="32"/>
      <w:szCs w:val="28"/>
    </w:rPr>
  </w:style>
  <w:style w:type="paragraph" w:styleId="3">
    <w:name w:val="heading 2"/>
    <w:basedOn w:val="1"/>
    <w:next w:val="1"/>
    <w:link w:val="94"/>
    <w:qFormat/>
    <w:uiPriority w:val="0"/>
    <w:pPr>
      <w:keepNext/>
      <w:keepLines/>
      <w:numPr>
        <w:ilvl w:val="1"/>
        <w:numId w:val="1"/>
      </w:numPr>
      <w:tabs>
        <w:tab w:val="left" w:pos="567"/>
      </w:tabs>
      <w:spacing w:before="120" w:after="120"/>
      <w:ind w:firstLineChars="0"/>
      <w:jc w:val="both"/>
      <w:outlineLvl w:val="1"/>
    </w:pPr>
    <w:rPr>
      <w:b/>
      <w:bCs/>
      <w:sz w:val="30"/>
      <w:szCs w:val="32"/>
    </w:rPr>
  </w:style>
  <w:style w:type="paragraph" w:styleId="4">
    <w:name w:val="heading 3"/>
    <w:basedOn w:val="1"/>
    <w:next w:val="1"/>
    <w:link w:val="133"/>
    <w:qFormat/>
    <w:uiPriority w:val="0"/>
    <w:pPr>
      <w:keepNext/>
      <w:keepLines/>
      <w:numPr>
        <w:ilvl w:val="2"/>
        <w:numId w:val="1"/>
      </w:numPr>
      <w:tabs>
        <w:tab w:val="left" w:pos="567"/>
      </w:tabs>
      <w:spacing w:before="120" w:after="120"/>
      <w:ind w:firstLineChars="0"/>
      <w:jc w:val="both"/>
      <w:outlineLvl w:val="2"/>
    </w:pPr>
    <w:rPr>
      <w:b/>
      <w:bCs/>
      <w:sz w:val="28"/>
      <w:szCs w:val="18"/>
    </w:rPr>
  </w:style>
  <w:style w:type="paragraph" w:styleId="5">
    <w:name w:val="heading 4"/>
    <w:basedOn w:val="1"/>
    <w:next w:val="1"/>
    <w:link w:val="106"/>
    <w:qFormat/>
    <w:uiPriority w:val="0"/>
    <w:pPr>
      <w:keepNext/>
      <w:keepLines/>
      <w:tabs>
        <w:tab w:val="left" w:pos="504"/>
      </w:tabs>
      <w:spacing w:before="120" w:after="120"/>
      <w:ind w:firstLine="0" w:firstLineChars="0"/>
      <w:outlineLvl w:val="3"/>
    </w:pPr>
    <w:rPr>
      <w:rFonts w:hAnsi="Arial"/>
      <w:b/>
      <w:bCs/>
      <w:sz w:val="24"/>
      <w:szCs w:val="28"/>
    </w:rPr>
  </w:style>
  <w:style w:type="paragraph" w:styleId="6">
    <w:name w:val="heading 5"/>
    <w:basedOn w:val="1"/>
    <w:next w:val="1"/>
    <w:link w:val="112"/>
    <w:qFormat/>
    <w:uiPriority w:val="0"/>
    <w:pPr>
      <w:keepNext/>
      <w:keepLines/>
      <w:spacing w:before="280" w:after="290" w:line="372" w:lineRule="auto"/>
      <w:ind w:firstLine="0" w:firstLineChars="0"/>
      <w:outlineLvl w:val="4"/>
    </w:pPr>
    <w:rPr>
      <w:b/>
      <w:bCs/>
      <w:sz w:val="28"/>
      <w:szCs w:val="28"/>
    </w:rPr>
  </w:style>
  <w:style w:type="paragraph" w:styleId="7">
    <w:name w:val="heading 6"/>
    <w:basedOn w:val="6"/>
    <w:next w:val="1"/>
    <w:link w:val="125"/>
    <w:qFormat/>
    <w:uiPriority w:val="0"/>
    <w:pPr>
      <w:tabs>
        <w:tab w:val="left" w:pos="1440"/>
      </w:tabs>
      <w:spacing w:before="260" w:after="260" w:line="360" w:lineRule="auto"/>
      <w:outlineLvl w:val="5"/>
    </w:pPr>
    <w:rPr>
      <w:sz w:val="30"/>
      <w:szCs w:val="18"/>
    </w:rPr>
  </w:style>
  <w:style w:type="paragraph" w:styleId="8">
    <w:name w:val="heading 7"/>
    <w:basedOn w:val="7"/>
    <w:next w:val="1"/>
    <w:link w:val="98"/>
    <w:qFormat/>
    <w:uiPriority w:val="0"/>
    <w:pPr>
      <w:tabs>
        <w:tab w:val="left" w:pos="1800"/>
        <w:tab w:val="clear" w:pos="1440"/>
      </w:tabs>
      <w:outlineLvl w:val="6"/>
    </w:pPr>
  </w:style>
  <w:style w:type="paragraph" w:styleId="9">
    <w:name w:val="heading 8"/>
    <w:basedOn w:val="8"/>
    <w:next w:val="1"/>
    <w:link w:val="100"/>
    <w:qFormat/>
    <w:uiPriority w:val="0"/>
    <w:pPr>
      <w:outlineLvl w:val="7"/>
    </w:pPr>
  </w:style>
  <w:style w:type="paragraph" w:styleId="10">
    <w:name w:val="heading 9"/>
    <w:basedOn w:val="9"/>
    <w:next w:val="1"/>
    <w:link w:val="131"/>
    <w:qFormat/>
    <w:uiPriority w:val="0"/>
    <w:pPr>
      <w:tabs>
        <w:tab w:val="left" w:pos="2160"/>
        <w:tab w:val="clear" w:pos="1800"/>
      </w:tabs>
      <w:outlineLvl w:val="8"/>
    </w:pPr>
  </w:style>
  <w:style w:type="character" w:default="1" w:styleId="42">
    <w:name w:val="Default Paragraph Font"/>
    <w:unhideWhenUsed/>
    <w:qFormat/>
    <w:uiPriority w:val="1"/>
  </w:style>
  <w:style w:type="table" w:default="1" w:styleId="41">
    <w:name w:val="Normal Table"/>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260"/>
    </w:pPr>
    <w:rPr>
      <w:rFonts w:ascii="Calibri" w:hAnsi="Calibri" w:cs="Calibri"/>
      <w:sz w:val="18"/>
      <w:szCs w:val="18"/>
    </w:rPr>
  </w:style>
  <w:style w:type="paragraph" w:styleId="12">
    <w:name w:val="List Number 2"/>
    <w:basedOn w:val="1"/>
    <w:qFormat/>
    <w:uiPriority w:val="0"/>
    <w:pPr>
      <w:tabs>
        <w:tab w:val="left" w:pos="567"/>
      </w:tabs>
      <w:adjustRightInd w:val="0"/>
      <w:spacing w:line="300" w:lineRule="auto"/>
      <w:ind w:left="425" w:hanging="425"/>
      <w:textAlignment w:val="baseline"/>
    </w:pPr>
    <w:rPr>
      <w:kern w:val="0"/>
      <w:sz w:val="28"/>
      <w:szCs w:val="20"/>
    </w:rPr>
  </w:style>
  <w:style w:type="paragraph" w:styleId="13">
    <w:name w:val="Normal Indent"/>
    <w:basedOn w:val="1"/>
    <w:qFormat/>
    <w:uiPriority w:val="0"/>
    <w:pPr>
      <w:tabs>
        <w:tab w:val="left" w:pos="720"/>
      </w:tabs>
      <w:spacing w:before="60" w:after="60"/>
      <w:ind w:firstLine="480"/>
    </w:pPr>
    <w:rPr>
      <w:sz w:val="24"/>
      <w:szCs w:val="20"/>
    </w:rPr>
  </w:style>
  <w:style w:type="paragraph" w:styleId="14">
    <w:name w:val="Document Map"/>
    <w:basedOn w:val="1"/>
    <w:link w:val="117"/>
    <w:qFormat/>
    <w:uiPriority w:val="0"/>
    <w:rPr>
      <w:rFonts w:ascii="宋体"/>
      <w:sz w:val="18"/>
      <w:szCs w:val="18"/>
    </w:rPr>
  </w:style>
  <w:style w:type="paragraph" w:styleId="15">
    <w:name w:val="annotation text"/>
    <w:basedOn w:val="1"/>
    <w:link w:val="108"/>
    <w:qFormat/>
    <w:uiPriority w:val="0"/>
  </w:style>
  <w:style w:type="paragraph" w:styleId="16">
    <w:name w:val="Body Text 3"/>
    <w:basedOn w:val="1"/>
    <w:link w:val="97"/>
    <w:qFormat/>
    <w:uiPriority w:val="0"/>
    <w:pPr>
      <w:spacing w:after="120"/>
    </w:pPr>
    <w:rPr>
      <w:sz w:val="16"/>
      <w:szCs w:val="16"/>
    </w:rPr>
  </w:style>
  <w:style w:type="paragraph" w:styleId="17">
    <w:name w:val="Body Text"/>
    <w:basedOn w:val="1"/>
    <w:link w:val="129"/>
    <w:qFormat/>
    <w:uiPriority w:val="0"/>
    <w:pPr>
      <w:spacing w:after="120"/>
    </w:pPr>
  </w:style>
  <w:style w:type="paragraph" w:styleId="18">
    <w:name w:val="Body Text Indent"/>
    <w:basedOn w:val="1"/>
    <w:link w:val="124"/>
    <w:qFormat/>
    <w:uiPriority w:val="0"/>
    <w:pPr>
      <w:spacing w:after="120"/>
      <w:ind w:left="420" w:leftChars="200"/>
    </w:pPr>
  </w:style>
  <w:style w:type="paragraph" w:styleId="19">
    <w:name w:val="toc 5"/>
    <w:basedOn w:val="1"/>
    <w:next w:val="1"/>
    <w:qFormat/>
    <w:uiPriority w:val="39"/>
    <w:pPr>
      <w:spacing w:line="240" w:lineRule="auto"/>
      <w:ind w:firstLine="800" w:firstLineChars="800"/>
    </w:pPr>
    <w:rPr>
      <w:rFonts w:cs="Calibri"/>
      <w:szCs w:val="18"/>
    </w:rPr>
  </w:style>
  <w:style w:type="paragraph" w:styleId="20">
    <w:name w:val="toc 3"/>
    <w:basedOn w:val="1"/>
    <w:next w:val="1"/>
    <w:qFormat/>
    <w:uiPriority w:val="39"/>
    <w:pPr>
      <w:spacing w:line="240" w:lineRule="auto"/>
      <w:ind w:firstLine="400" w:firstLineChars="400"/>
    </w:pPr>
    <w:rPr>
      <w:rFonts w:cs="Calibri"/>
      <w:iCs/>
      <w:szCs w:val="20"/>
    </w:rPr>
  </w:style>
  <w:style w:type="paragraph" w:styleId="21">
    <w:name w:val="Plain Text"/>
    <w:basedOn w:val="1"/>
    <w:link w:val="132"/>
    <w:qFormat/>
    <w:uiPriority w:val="0"/>
    <w:rPr>
      <w:rFonts w:ascii="宋体" w:hAnsi="Courier New"/>
    </w:rPr>
  </w:style>
  <w:style w:type="paragraph" w:styleId="22">
    <w:name w:val="toc 8"/>
    <w:basedOn w:val="1"/>
    <w:next w:val="1"/>
    <w:qFormat/>
    <w:uiPriority w:val="39"/>
    <w:pPr>
      <w:ind w:left="1470"/>
    </w:pPr>
    <w:rPr>
      <w:rFonts w:ascii="Calibri" w:hAnsi="Calibri" w:cs="Calibri"/>
      <w:sz w:val="18"/>
      <w:szCs w:val="18"/>
    </w:rPr>
  </w:style>
  <w:style w:type="paragraph" w:styleId="23">
    <w:name w:val="Date"/>
    <w:basedOn w:val="1"/>
    <w:next w:val="1"/>
    <w:link w:val="92"/>
    <w:qFormat/>
    <w:uiPriority w:val="0"/>
    <w:pPr>
      <w:ind w:left="100" w:leftChars="2500"/>
    </w:pPr>
  </w:style>
  <w:style w:type="paragraph" w:styleId="24">
    <w:name w:val="Body Text Indent 2"/>
    <w:basedOn w:val="1"/>
    <w:link w:val="90"/>
    <w:qFormat/>
    <w:uiPriority w:val="0"/>
    <w:pPr>
      <w:spacing w:after="120" w:line="480" w:lineRule="auto"/>
      <w:ind w:left="420" w:leftChars="200"/>
    </w:pPr>
  </w:style>
  <w:style w:type="paragraph" w:styleId="25">
    <w:name w:val="Balloon Text"/>
    <w:basedOn w:val="1"/>
    <w:link w:val="127"/>
    <w:qFormat/>
    <w:uiPriority w:val="0"/>
    <w:rPr>
      <w:sz w:val="18"/>
      <w:szCs w:val="18"/>
    </w:rPr>
  </w:style>
  <w:style w:type="paragraph" w:styleId="26">
    <w:name w:val="footer"/>
    <w:basedOn w:val="1"/>
    <w:link w:val="128"/>
    <w:qFormat/>
    <w:uiPriority w:val="99"/>
    <w:pPr>
      <w:tabs>
        <w:tab w:val="center" w:pos="4153"/>
        <w:tab w:val="right" w:pos="8306"/>
      </w:tabs>
      <w:snapToGrid w:val="0"/>
      <w:jc w:val="center"/>
    </w:pPr>
    <w:rPr>
      <w:sz w:val="18"/>
      <w:szCs w:val="18"/>
    </w:rPr>
  </w:style>
  <w:style w:type="paragraph" w:styleId="27">
    <w:name w:val="header"/>
    <w:basedOn w:val="1"/>
    <w:link w:val="121"/>
    <w:qFormat/>
    <w:uiPriority w:val="99"/>
    <w:pPr>
      <w:tabs>
        <w:tab w:val="center" w:pos="4153"/>
        <w:tab w:val="right" w:pos="8306"/>
      </w:tabs>
      <w:snapToGrid w:val="0"/>
      <w:jc w:val="center"/>
    </w:pPr>
    <w:rPr>
      <w:sz w:val="18"/>
      <w:szCs w:val="18"/>
    </w:rPr>
  </w:style>
  <w:style w:type="paragraph" w:styleId="28">
    <w:name w:val="toc 1"/>
    <w:basedOn w:val="1"/>
    <w:next w:val="1"/>
    <w:qFormat/>
    <w:uiPriority w:val="39"/>
    <w:pPr>
      <w:spacing w:line="240" w:lineRule="auto"/>
      <w:ind w:firstLine="0" w:firstLineChars="0"/>
    </w:pPr>
    <w:rPr>
      <w:rFonts w:cs="Calibri"/>
      <w:bCs/>
      <w:caps/>
      <w:szCs w:val="20"/>
    </w:rPr>
  </w:style>
  <w:style w:type="paragraph" w:styleId="29">
    <w:name w:val="toc 4"/>
    <w:basedOn w:val="1"/>
    <w:next w:val="1"/>
    <w:qFormat/>
    <w:uiPriority w:val="39"/>
    <w:pPr>
      <w:spacing w:line="240" w:lineRule="auto"/>
      <w:ind w:firstLine="600" w:firstLineChars="600"/>
    </w:pPr>
    <w:rPr>
      <w:rFonts w:cs="Calibri"/>
      <w:szCs w:val="18"/>
    </w:rPr>
  </w:style>
  <w:style w:type="paragraph" w:styleId="30">
    <w:name w:val="index heading"/>
    <w:basedOn w:val="1"/>
    <w:next w:val="31"/>
    <w:qFormat/>
    <w:uiPriority w:val="0"/>
    <w:pPr>
      <w:spacing w:line="300" w:lineRule="auto"/>
    </w:pPr>
    <w:rPr>
      <w:rFonts w:eastAsia="楷体_GB2312"/>
      <w:sz w:val="24"/>
    </w:rPr>
  </w:style>
  <w:style w:type="paragraph" w:styleId="31">
    <w:name w:val="index 1"/>
    <w:basedOn w:val="1"/>
    <w:next w:val="1"/>
    <w:qFormat/>
    <w:uiPriority w:val="0"/>
  </w:style>
  <w:style w:type="paragraph" w:styleId="32">
    <w:name w:val="toc 6"/>
    <w:basedOn w:val="1"/>
    <w:next w:val="1"/>
    <w:qFormat/>
    <w:uiPriority w:val="39"/>
    <w:pPr>
      <w:ind w:left="1050"/>
    </w:pPr>
    <w:rPr>
      <w:rFonts w:ascii="Calibri" w:hAnsi="Calibri" w:cs="Calibri"/>
      <w:sz w:val="18"/>
      <w:szCs w:val="18"/>
    </w:rPr>
  </w:style>
  <w:style w:type="paragraph" w:styleId="33">
    <w:name w:val="Body Text Indent 3"/>
    <w:basedOn w:val="1"/>
    <w:link w:val="134"/>
    <w:qFormat/>
    <w:uiPriority w:val="0"/>
    <w:pPr>
      <w:spacing w:after="120"/>
      <w:ind w:left="420" w:leftChars="200"/>
    </w:pPr>
    <w:rPr>
      <w:sz w:val="16"/>
      <w:szCs w:val="16"/>
    </w:rPr>
  </w:style>
  <w:style w:type="paragraph" w:styleId="34">
    <w:name w:val="toc 2"/>
    <w:basedOn w:val="1"/>
    <w:next w:val="1"/>
    <w:qFormat/>
    <w:uiPriority w:val="39"/>
    <w:pPr>
      <w:spacing w:line="240" w:lineRule="auto"/>
      <w:ind w:firstLine="200"/>
    </w:pPr>
    <w:rPr>
      <w:rFonts w:cs="Calibri"/>
      <w:smallCaps/>
      <w:szCs w:val="20"/>
    </w:rPr>
  </w:style>
  <w:style w:type="paragraph" w:styleId="35">
    <w:name w:val="toc 9"/>
    <w:basedOn w:val="1"/>
    <w:next w:val="1"/>
    <w:qFormat/>
    <w:uiPriority w:val="39"/>
    <w:pPr>
      <w:ind w:left="1680"/>
    </w:pPr>
    <w:rPr>
      <w:rFonts w:ascii="Calibri" w:hAnsi="Calibri" w:cs="Calibri"/>
      <w:sz w:val="18"/>
      <w:szCs w:val="18"/>
    </w:rPr>
  </w:style>
  <w:style w:type="paragraph" w:styleId="36">
    <w:name w:val="Body Text 2"/>
    <w:basedOn w:val="1"/>
    <w:link w:val="119"/>
    <w:qFormat/>
    <w:uiPriority w:val="0"/>
    <w:pPr>
      <w:spacing w:after="120" w:line="480" w:lineRule="auto"/>
    </w:pPr>
  </w:style>
  <w:style w:type="paragraph" w:styleId="37">
    <w:name w:val="Normal (Web)"/>
    <w:basedOn w:val="1"/>
    <w:qFormat/>
    <w:uiPriority w:val="99"/>
    <w:pPr>
      <w:widowControl/>
      <w:spacing w:before="100" w:after="100"/>
    </w:pPr>
    <w:rPr>
      <w:rFonts w:hint="eastAsia" w:ascii="Arial Unicode MS" w:hAnsi="Arial Unicode MS" w:eastAsia="Arial Unicode MS"/>
      <w:kern w:val="0"/>
      <w:sz w:val="24"/>
    </w:rPr>
  </w:style>
  <w:style w:type="paragraph" w:styleId="38">
    <w:name w:val="Title"/>
    <w:basedOn w:val="1"/>
    <w:link w:val="123"/>
    <w:qFormat/>
    <w:uiPriority w:val="0"/>
    <w:pPr>
      <w:tabs>
        <w:tab w:val="left" w:pos="432"/>
      </w:tabs>
      <w:spacing w:before="240" w:after="60"/>
      <w:ind w:left="432" w:hanging="432"/>
      <w:jc w:val="center"/>
      <w:outlineLvl w:val="0"/>
    </w:pPr>
    <w:rPr>
      <w:rFonts w:ascii="Arial" w:hAnsi="Arial" w:cs="Arial"/>
      <w:b/>
      <w:bCs/>
      <w:sz w:val="32"/>
      <w:szCs w:val="32"/>
    </w:rPr>
  </w:style>
  <w:style w:type="paragraph" w:styleId="39">
    <w:name w:val="annotation subject"/>
    <w:basedOn w:val="15"/>
    <w:next w:val="15"/>
    <w:link w:val="107"/>
    <w:unhideWhenUsed/>
    <w:qFormat/>
    <w:uiPriority w:val="0"/>
    <w:rPr>
      <w:b/>
      <w:bCs/>
    </w:rPr>
  </w:style>
  <w:style w:type="paragraph" w:styleId="40">
    <w:name w:val="Body Text First Indent"/>
    <w:basedOn w:val="17"/>
    <w:link w:val="110"/>
    <w:qFormat/>
    <w:uiPriority w:val="0"/>
    <w:pPr>
      <w:ind w:firstLine="100" w:firstLineChars="100"/>
    </w:pPr>
  </w:style>
  <w:style w:type="character" w:styleId="43">
    <w:name w:val="Strong"/>
    <w:qFormat/>
    <w:uiPriority w:val="0"/>
    <w:rPr>
      <w:b/>
      <w:bCs/>
    </w:rPr>
  </w:style>
  <w:style w:type="character" w:styleId="44">
    <w:name w:val="page number"/>
    <w:basedOn w:val="42"/>
    <w:qFormat/>
    <w:uiPriority w:val="0"/>
  </w:style>
  <w:style w:type="character" w:styleId="45">
    <w:name w:val="FollowedHyperlink"/>
    <w:basedOn w:val="42"/>
    <w:qFormat/>
    <w:uiPriority w:val="0"/>
    <w:rPr>
      <w:color w:val="800080"/>
      <w:u w:val="single"/>
    </w:rPr>
  </w:style>
  <w:style w:type="character" w:styleId="46">
    <w:name w:val="Hyperlink"/>
    <w:basedOn w:val="42"/>
    <w:qFormat/>
    <w:uiPriority w:val="99"/>
    <w:rPr>
      <w:color w:val="0000FF"/>
      <w:u w:val="single"/>
    </w:rPr>
  </w:style>
  <w:style w:type="character" w:styleId="47">
    <w:name w:val="annotation reference"/>
    <w:qFormat/>
    <w:uiPriority w:val="0"/>
    <w:rPr>
      <w:sz w:val="21"/>
      <w:szCs w:val="21"/>
    </w:rPr>
  </w:style>
  <w:style w:type="paragraph" w:customStyle="1" w:styleId="48">
    <w:name w:val="paragraphindent"/>
    <w:basedOn w:val="1"/>
    <w:qFormat/>
    <w:uiPriority w:val="0"/>
    <w:pPr>
      <w:widowControl/>
      <w:spacing w:before="100" w:beforeAutospacing="1" w:after="100" w:afterAutospacing="1"/>
    </w:pPr>
    <w:rPr>
      <w:rFonts w:ascii="宋体" w:hAnsi="宋体" w:cs="宋体"/>
      <w:kern w:val="0"/>
      <w:sz w:val="24"/>
    </w:rPr>
  </w:style>
  <w:style w:type="paragraph" w:customStyle="1" w:styleId="49">
    <w:name w:val="无间隔1"/>
    <w:qFormat/>
    <w:uiPriority w:val="1"/>
    <w:pPr>
      <w:widowControl w:val="0"/>
      <w:ind w:firstLine="420" w:firstLineChars="200"/>
    </w:pPr>
    <w:rPr>
      <w:rFonts w:ascii="Times New Roman" w:hAnsi="Times New Roman" w:eastAsia="宋体" w:cs="Times New Roman"/>
      <w:kern w:val="2"/>
      <w:sz w:val="21"/>
      <w:szCs w:val="24"/>
      <w:lang w:val="en-US" w:eastAsia="zh-CN" w:bidi="ar-SA"/>
    </w:rPr>
  </w:style>
  <w:style w:type="paragraph" w:customStyle="1" w:styleId="50">
    <w:name w:val="WPSOffice手动目录 3"/>
    <w:qFormat/>
    <w:uiPriority w:val="0"/>
    <w:pPr>
      <w:ind w:leftChars="400"/>
    </w:pPr>
    <w:rPr>
      <w:rFonts w:ascii="Calibri" w:hAnsi="Calibri" w:eastAsia="宋体" w:cs="Times New Roman"/>
      <w:sz w:val="20"/>
      <w:szCs w:val="20"/>
    </w:rPr>
  </w:style>
  <w:style w:type="paragraph" w:customStyle="1" w:styleId="51">
    <w:name w:val="2"/>
    <w:basedOn w:val="1"/>
    <w:link w:val="105"/>
    <w:qFormat/>
    <w:uiPriority w:val="0"/>
    <w:pPr>
      <w:autoSpaceDE w:val="0"/>
      <w:autoSpaceDN w:val="0"/>
      <w:adjustRightInd w:val="0"/>
      <w:ind w:firstLine="0" w:firstLineChars="0"/>
      <w:jc w:val="center"/>
    </w:pPr>
    <w:rPr>
      <w:spacing w:val="4"/>
    </w:rPr>
  </w:style>
  <w:style w:type="paragraph" w:customStyle="1" w:styleId="52">
    <w:name w:val="样式8"/>
    <w:basedOn w:val="26"/>
    <w:link w:val="113"/>
    <w:qFormat/>
    <w:uiPriority w:val="0"/>
    <w:pPr>
      <w:ind w:firstLine="0" w:firstLineChars="0"/>
      <w:jc w:val="left"/>
    </w:pPr>
  </w:style>
  <w:style w:type="paragraph" w:customStyle="1" w:styleId="53">
    <w:name w:val="Indent Normal"/>
    <w:basedOn w:val="1"/>
    <w:qFormat/>
    <w:uiPriority w:val="0"/>
    <w:pPr>
      <w:ind w:firstLine="150" w:firstLineChars="150"/>
    </w:pPr>
    <w:rPr>
      <w:sz w:val="24"/>
    </w:rPr>
  </w:style>
  <w:style w:type="paragraph" w:customStyle="1" w:styleId="54">
    <w:name w:val="14_black"/>
    <w:basedOn w:val="1"/>
    <w:qFormat/>
    <w:uiPriority w:val="0"/>
    <w:pPr>
      <w:widowControl/>
      <w:spacing w:before="100" w:beforeAutospacing="1" w:after="100" w:afterAutospacing="1"/>
    </w:pPr>
    <w:rPr>
      <w:rFonts w:ascii="宋体" w:hAnsi="宋体" w:cs="宋体"/>
      <w:color w:val="000000"/>
      <w:kern w:val="0"/>
      <w:sz w:val="23"/>
      <w:szCs w:val="23"/>
    </w:rPr>
  </w:style>
  <w:style w:type="paragraph" w:customStyle="1" w:styleId="55">
    <w:name w:val="样式10"/>
    <w:basedOn w:val="56"/>
    <w:link w:val="118"/>
    <w:qFormat/>
    <w:uiPriority w:val="0"/>
    <w:pPr>
      <w:pBdr>
        <w:top w:val="single" w:color="76923C" w:sz="24" w:space="1"/>
      </w:pBdr>
      <w:tabs>
        <w:tab w:val="center" w:pos="4153"/>
        <w:tab w:val="right" w:pos="8306"/>
      </w:tabs>
    </w:pPr>
  </w:style>
  <w:style w:type="paragraph" w:customStyle="1" w:styleId="56">
    <w:name w:val="样式9"/>
    <w:basedOn w:val="52"/>
    <w:link w:val="104"/>
    <w:qFormat/>
    <w:uiPriority w:val="0"/>
    <w:pPr>
      <w:jc w:val="center"/>
    </w:pPr>
  </w:style>
  <w:style w:type="paragraph" w:customStyle="1" w:styleId="57">
    <w:name w:val="样式5"/>
    <w:basedOn w:val="27"/>
    <w:link w:val="111"/>
    <w:qFormat/>
    <w:uiPriority w:val="0"/>
    <w:pPr>
      <w:ind w:firstLine="360"/>
    </w:pPr>
  </w:style>
  <w:style w:type="paragraph" w:customStyle="1" w:styleId="58">
    <w:name w:val="È±Ê¡ÎÄ±¾"/>
    <w:basedOn w:val="1"/>
    <w:qFormat/>
    <w:uiPriority w:val="0"/>
    <w:pPr>
      <w:widowControl/>
      <w:overflowPunct w:val="0"/>
      <w:autoSpaceDE w:val="0"/>
      <w:autoSpaceDN w:val="0"/>
      <w:adjustRightInd w:val="0"/>
      <w:textAlignment w:val="baseline"/>
    </w:pPr>
    <w:rPr>
      <w:kern w:val="0"/>
      <w:sz w:val="24"/>
      <w:szCs w:val="20"/>
    </w:rPr>
  </w:style>
  <w:style w:type="paragraph" w:customStyle="1" w:styleId="59">
    <w:name w:val="样式11"/>
    <w:basedOn w:val="55"/>
    <w:link w:val="95"/>
    <w:qFormat/>
    <w:uiPriority w:val="0"/>
    <w:pPr>
      <w:pBdr>
        <w:top w:val="none" w:color="auto" w:sz="0" w:space="0"/>
      </w:pBdr>
    </w:pPr>
  </w:style>
  <w:style w:type="paragraph" w:customStyle="1" w:styleId="60">
    <w:name w:val="Char"/>
    <w:basedOn w:val="1"/>
    <w:qFormat/>
    <w:uiPriority w:val="0"/>
    <w:pPr>
      <w:tabs>
        <w:tab w:val="left" w:pos="360"/>
      </w:tabs>
    </w:pPr>
    <w:rPr>
      <w:sz w:val="24"/>
    </w:rPr>
  </w:style>
  <w:style w:type="paragraph" w:customStyle="1" w:styleId="61">
    <w:name w:val="TOC 标题1"/>
    <w:basedOn w:val="2"/>
    <w:next w:val="1"/>
    <w:qFormat/>
    <w:uiPriority w:val="39"/>
    <w:pPr>
      <w:widowControl/>
      <w:spacing w:before="480" w:after="0" w:line="276" w:lineRule="auto"/>
      <w:outlineLvl w:val="9"/>
    </w:pPr>
    <w:rPr>
      <w:rFonts w:ascii="Cambria" w:hAnsi="Cambria"/>
      <w:color w:val="365F91"/>
      <w:kern w:val="0"/>
      <w:sz w:val="28"/>
    </w:rPr>
  </w:style>
  <w:style w:type="paragraph" w:customStyle="1" w:styleId="62">
    <w:name w:val="样式6"/>
    <w:basedOn w:val="27"/>
    <w:link w:val="103"/>
    <w:qFormat/>
    <w:uiPriority w:val="0"/>
    <w:pPr>
      <w:ind w:firstLine="360"/>
    </w:pPr>
  </w:style>
  <w:style w:type="paragraph" w:customStyle="1" w:styleId="63">
    <w:name w:val="样式7"/>
    <w:basedOn w:val="4"/>
    <w:link w:val="115"/>
    <w:qFormat/>
    <w:uiPriority w:val="0"/>
  </w:style>
  <w:style w:type="paragraph" w:customStyle="1" w:styleId="64">
    <w:name w:val="Char Char3 Char Char Char Char"/>
    <w:basedOn w:val="1"/>
    <w:qFormat/>
    <w:uiPriority w:val="0"/>
    <w:pPr>
      <w:widowControl/>
      <w:spacing w:after="160" w:line="240" w:lineRule="exact"/>
    </w:pPr>
    <w:rPr>
      <w:rFonts w:ascii="Verdana" w:hAnsi="Verdana"/>
      <w:kern w:val="0"/>
      <w:sz w:val="20"/>
      <w:szCs w:val="20"/>
      <w:lang w:eastAsia="en-US"/>
    </w:rPr>
  </w:style>
  <w:style w:type="paragraph" w:customStyle="1" w:styleId="65">
    <w:name w:val="样式12"/>
    <w:basedOn w:val="59"/>
    <w:link w:val="122"/>
    <w:qFormat/>
    <w:uiPriority w:val="0"/>
  </w:style>
  <w:style w:type="paragraph" w:customStyle="1" w:styleId="66">
    <w:name w:val="1"/>
    <w:basedOn w:val="1"/>
    <w:link w:val="114"/>
    <w:qFormat/>
    <w:uiPriority w:val="0"/>
    <w:pPr>
      <w:ind w:firstLine="0" w:firstLineChars="0"/>
    </w:pPr>
  </w:style>
  <w:style w:type="paragraph" w:customStyle="1" w:styleId="67">
    <w:name w:val="样式1"/>
    <w:basedOn w:val="1"/>
    <w:link w:val="96"/>
    <w:qFormat/>
    <w:uiPriority w:val="0"/>
    <w:pPr>
      <w:spacing w:line="300" w:lineRule="auto"/>
      <w:ind w:firstLine="480"/>
    </w:pPr>
    <w:rPr>
      <w:sz w:val="24"/>
    </w:rPr>
  </w:style>
  <w:style w:type="paragraph" w:customStyle="1" w:styleId="68">
    <w:name w:val="Char Char1"/>
    <w:basedOn w:val="1"/>
    <w:qFormat/>
    <w:uiPriority w:val="0"/>
    <w:pPr>
      <w:widowControl/>
      <w:spacing w:after="160" w:line="240" w:lineRule="exact"/>
    </w:pPr>
    <w:rPr>
      <w:rFonts w:ascii="Verdana" w:hAnsi="Verdana"/>
      <w:kern w:val="0"/>
      <w:sz w:val="20"/>
      <w:lang w:eastAsia="en-US"/>
    </w:rPr>
  </w:style>
  <w:style w:type="paragraph" w:customStyle="1" w:styleId="69">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 w:val="24"/>
      <w:szCs w:val="20"/>
      <w:u w:val="single"/>
    </w:rPr>
  </w:style>
  <w:style w:type="paragraph" w:customStyle="1" w:styleId="70">
    <w:name w:val="样式4 Char"/>
    <w:basedOn w:val="1"/>
    <w:qFormat/>
    <w:uiPriority w:val="0"/>
    <w:pPr>
      <w:widowControl/>
      <w:ind w:firstLine="480"/>
    </w:pPr>
    <w:rPr>
      <w:color w:val="000000"/>
      <w:kern w:val="0"/>
      <w:sz w:val="24"/>
    </w:rPr>
  </w:style>
  <w:style w:type="paragraph" w:customStyle="1" w:styleId="71">
    <w:name w:val="Char Char1 Char Char Char Char Char Char"/>
    <w:basedOn w:val="1"/>
    <w:qFormat/>
    <w:uiPriority w:val="0"/>
    <w:pPr>
      <w:widowControl/>
      <w:spacing w:after="160" w:line="240" w:lineRule="exact"/>
    </w:pPr>
    <w:rPr>
      <w:rFonts w:ascii="Verdana" w:hAnsi="Verdana" w:eastAsia="仿宋_GB2312"/>
      <w:kern w:val="0"/>
      <w:sz w:val="24"/>
      <w:szCs w:val="20"/>
      <w:lang w:eastAsia="en-US"/>
    </w:rPr>
  </w:style>
  <w:style w:type="paragraph" w:customStyle="1" w:styleId="72">
    <w:name w:val="WPSOffice手动目录 1"/>
    <w:qFormat/>
    <w:uiPriority w:val="0"/>
    <w:pPr>
      <w:ind w:leftChars="0"/>
    </w:pPr>
    <w:rPr>
      <w:rFonts w:ascii="Times New Roman" w:hAnsi="Times New Roman" w:eastAsia="宋体" w:cs="Times New Roman"/>
      <w:sz w:val="20"/>
      <w:szCs w:val="20"/>
    </w:rPr>
  </w:style>
  <w:style w:type="paragraph" w:customStyle="1" w:styleId="73">
    <w:name w:val="xl29"/>
    <w:basedOn w:val="1"/>
    <w:qFormat/>
    <w:uiPriority w:val="0"/>
    <w:pPr>
      <w:widowControl/>
      <w:pBdr>
        <w:bottom w:val="single" w:color="auto" w:sz="4" w:space="0"/>
        <w:right w:val="single" w:color="auto" w:sz="12" w:space="0"/>
      </w:pBdr>
      <w:spacing w:before="100" w:beforeAutospacing="1" w:after="100" w:afterAutospacing="1"/>
      <w:textAlignment w:val="top"/>
    </w:pPr>
    <w:rPr>
      <w:rFonts w:ascii="Arial Unicode MS" w:eastAsia="Arial Unicode MS"/>
      <w:kern w:val="0"/>
      <w:sz w:val="24"/>
    </w:rPr>
  </w:style>
  <w:style w:type="paragraph" w:customStyle="1" w:styleId="74">
    <w:name w:val="飞越型"/>
    <w:qFormat/>
    <w:uiPriority w:val="0"/>
    <w:pPr>
      <w:spacing w:after="200" w:line="276" w:lineRule="auto"/>
    </w:pPr>
    <w:rPr>
      <w:rFonts w:ascii="Calibri" w:hAnsi="Calibri" w:eastAsia="宋体" w:cs="黑体"/>
      <w:sz w:val="22"/>
      <w:szCs w:val="22"/>
      <w:lang w:val="en-US" w:eastAsia="zh-CN" w:bidi="ar-SA"/>
    </w:rPr>
  </w:style>
  <w:style w:type="paragraph" w:customStyle="1" w:styleId="75">
    <w:name w:val="样式4"/>
    <w:basedOn w:val="76"/>
    <w:link w:val="101"/>
    <w:qFormat/>
    <w:uiPriority w:val="0"/>
    <w:pPr>
      <w:tabs>
        <w:tab w:val="center" w:pos="4153"/>
        <w:tab w:val="right" w:pos="8306"/>
      </w:tabs>
    </w:pPr>
  </w:style>
  <w:style w:type="paragraph" w:customStyle="1" w:styleId="76">
    <w:name w:val="样式3"/>
    <w:basedOn w:val="27"/>
    <w:link w:val="116"/>
    <w:qFormat/>
    <w:uiPriority w:val="0"/>
    <w:pPr>
      <w:ind w:firstLine="360"/>
    </w:pPr>
  </w:style>
  <w:style w:type="paragraph" w:customStyle="1" w:styleId="77">
    <w:name w:val="4"/>
    <w:basedOn w:val="1"/>
    <w:qFormat/>
    <w:uiPriority w:val="0"/>
    <w:pPr>
      <w:spacing w:line="300" w:lineRule="auto"/>
      <w:ind w:firstLine="480"/>
    </w:pPr>
    <w:rPr>
      <w:sz w:val="24"/>
      <w:szCs w:val="20"/>
    </w:rPr>
  </w:style>
  <w:style w:type="paragraph" w:styleId="78">
    <w:name w:val="List Paragraph"/>
    <w:basedOn w:val="1"/>
    <w:qFormat/>
    <w:uiPriority w:val="34"/>
    <w:pPr>
      <w:ind w:firstLine="420" w:firstLineChars="200"/>
    </w:pPr>
  </w:style>
  <w:style w:type="paragraph" w:customStyle="1" w:styleId="79">
    <w:name w:val="FA正文"/>
    <w:basedOn w:val="1"/>
    <w:link w:val="93"/>
    <w:qFormat/>
    <w:uiPriority w:val="0"/>
    <w:pPr>
      <w:tabs>
        <w:tab w:val="left" w:pos="3375"/>
      </w:tabs>
      <w:ind w:firstLine="520"/>
    </w:pPr>
    <w:rPr>
      <w:rFonts w:ascii="宋体" w:hAnsi="宋体"/>
      <w:spacing w:val="10"/>
      <w:sz w:val="24"/>
    </w:rPr>
  </w:style>
  <w:style w:type="paragraph" w:customStyle="1" w:styleId="80">
    <w:name w:val="样式13"/>
    <w:basedOn w:val="63"/>
    <w:link w:val="120"/>
    <w:qFormat/>
    <w:uiPriority w:val="0"/>
  </w:style>
  <w:style w:type="paragraph" w:styleId="81">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82">
    <w:name w:val="样式2"/>
    <w:basedOn w:val="1"/>
    <w:link w:val="135"/>
    <w:qFormat/>
    <w:uiPriority w:val="0"/>
    <w:pPr>
      <w:spacing w:before="120" w:after="120"/>
      <w:outlineLvl w:val="1"/>
    </w:pPr>
    <w:rPr>
      <w:b/>
      <w:sz w:val="30"/>
    </w:rPr>
  </w:style>
  <w:style w:type="paragraph" w:customStyle="1" w:styleId="83">
    <w:name w:val="列出段落1"/>
    <w:basedOn w:val="1"/>
    <w:qFormat/>
    <w:uiPriority w:val="34"/>
  </w:style>
  <w:style w:type="paragraph" w:customStyle="1" w:styleId="84">
    <w:name w:val="正文--表格内正文"/>
    <w:basedOn w:val="1"/>
    <w:qFormat/>
    <w:uiPriority w:val="0"/>
    <w:pPr>
      <w:spacing w:beforeLines="50" w:line="0" w:lineRule="atLeast"/>
      <w:jc w:val="center"/>
    </w:pPr>
    <w:rPr>
      <w:rFonts w:ascii="宋体" w:hAnsi="宋体"/>
      <w:sz w:val="24"/>
    </w:rPr>
  </w:style>
  <w:style w:type="paragraph" w:customStyle="1" w:styleId="85">
    <w:name w:val="正文无缩进"/>
    <w:basedOn w:val="1"/>
    <w:qFormat/>
    <w:uiPriority w:val="0"/>
    <w:pPr>
      <w:spacing w:beforeLines="50" w:line="300" w:lineRule="auto"/>
      <w:jc w:val="center"/>
    </w:pPr>
    <w:rPr>
      <w:rFonts w:ascii="宋体" w:hAnsi="宋体"/>
      <w:sz w:val="24"/>
    </w:rPr>
  </w:style>
  <w:style w:type="paragraph" w:customStyle="1" w:styleId="86">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87">
    <w:name w:val="列出段落2"/>
    <w:basedOn w:val="1"/>
    <w:qFormat/>
    <w:uiPriority w:val="34"/>
    <w:pPr>
      <w:spacing w:line="240" w:lineRule="auto"/>
      <w:jc w:val="both"/>
    </w:pPr>
    <w:rPr>
      <w:rFonts w:ascii="Calibri" w:hAnsi="Calibri"/>
      <w:szCs w:val="22"/>
    </w:rPr>
  </w:style>
  <w:style w:type="paragraph" w:customStyle="1" w:styleId="88">
    <w:name w:val="Char Char Char Char"/>
    <w:basedOn w:val="14"/>
    <w:qFormat/>
    <w:uiPriority w:val="0"/>
    <w:pPr>
      <w:widowControl/>
      <w:shd w:val="clear" w:color="auto" w:fill="000080"/>
      <w:ind w:firstLine="454"/>
    </w:pPr>
    <w:rPr>
      <w:rFonts w:ascii="Tahoma" w:hAnsi="Tahoma" w:cs="宋体"/>
      <w:kern w:val="0"/>
      <w:sz w:val="21"/>
      <w:szCs w:val="20"/>
    </w:rPr>
  </w:style>
  <w:style w:type="paragraph" w:customStyle="1" w:styleId="89">
    <w:name w:val="WPSOffice手动目录 2"/>
    <w:qFormat/>
    <w:uiPriority w:val="0"/>
    <w:pPr>
      <w:ind w:leftChars="200"/>
    </w:pPr>
    <w:rPr>
      <w:rFonts w:ascii="Calibri" w:hAnsi="Calibri" w:eastAsia="宋体" w:cs="Times New Roman"/>
      <w:sz w:val="20"/>
      <w:szCs w:val="20"/>
    </w:rPr>
  </w:style>
  <w:style w:type="character" w:customStyle="1" w:styleId="90">
    <w:name w:val="正文文本缩进 2 Char"/>
    <w:link w:val="24"/>
    <w:qFormat/>
    <w:uiPriority w:val="0"/>
    <w:rPr>
      <w:kern w:val="2"/>
      <w:sz w:val="21"/>
      <w:szCs w:val="24"/>
    </w:rPr>
  </w:style>
  <w:style w:type="character" w:customStyle="1" w:styleId="91">
    <w:name w:val="14_black1"/>
    <w:qFormat/>
    <w:uiPriority w:val="0"/>
    <w:rPr>
      <w:color w:val="000000"/>
      <w:sz w:val="23"/>
      <w:szCs w:val="23"/>
    </w:rPr>
  </w:style>
  <w:style w:type="character" w:customStyle="1" w:styleId="92">
    <w:name w:val="日期 Char"/>
    <w:link w:val="23"/>
    <w:qFormat/>
    <w:uiPriority w:val="0"/>
    <w:rPr>
      <w:kern w:val="2"/>
      <w:sz w:val="21"/>
      <w:szCs w:val="24"/>
    </w:rPr>
  </w:style>
  <w:style w:type="character" w:customStyle="1" w:styleId="93">
    <w:name w:val="FA正文 Char"/>
    <w:link w:val="79"/>
    <w:qFormat/>
    <w:uiPriority w:val="0"/>
    <w:rPr>
      <w:rFonts w:ascii="宋体" w:hAnsi="宋体"/>
      <w:spacing w:val="10"/>
      <w:kern w:val="2"/>
      <w:sz w:val="24"/>
      <w:szCs w:val="24"/>
    </w:rPr>
  </w:style>
  <w:style w:type="character" w:customStyle="1" w:styleId="94">
    <w:name w:val="标题 2 Char"/>
    <w:link w:val="3"/>
    <w:qFormat/>
    <w:uiPriority w:val="0"/>
    <w:rPr>
      <w:b/>
      <w:bCs/>
      <w:kern w:val="2"/>
      <w:sz w:val="30"/>
      <w:szCs w:val="32"/>
    </w:rPr>
  </w:style>
  <w:style w:type="character" w:customStyle="1" w:styleId="95">
    <w:name w:val="样式11 Char"/>
    <w:link w:val="59"/>
    <w:qFormat/>
    <w:uiPriority w:val="0"/>
    <w:rPr>
      <w:kern w:val="2"/>
      <w:sz w:val="18"/>
      <w:szCs w:val="18"/>
    </w:rPr>
  </w:style>
  <w:style w:type="character" w:customStyle="1" w:styleId="96">
    <w:name w:val="样式1 Char"/>
    <w:link w:val="67"/>
    <w:qFormat/>
    <w:uiPriority w:val="0"/>
    <w:rPr>
      <w:kern w:val="2"/>
      <w:sz w:val="24"/>
      <w:szCs w:val="24"/>
    </w:rPr>
  </w:style>
  <w:style w:type="character" w:customStyle="1" w:styleId="97">
    <w:name w:val="正文文本 3 Char"/>
    <w:link w:val="16"/>
    <w:qFormat/>
    <w:uiPriority w:val="0"/>
    <w:rPr>
      <w:kern w:val="2"/>
      <w:sz w:val="16"/>
      <w:szCs w:val="16"/>
    </w:rPr>
  </w:style>
  <w:style w:type="character" w:customStyle="1" w:styleId="98">
    <w:name w:val="标题 7 Char"/>
    <w:link w:val="8"/>
    <w:qFormat/>
    <w:uiPriority w:val="0"/>
    <w:rPr>
      <w:b/>
      <w:bCs/>
      <w:kern w:val="2"/>
      <w:sz w:val="30"/>
      <w:szCs w:val="18"/>
    </w:rPr>
  </w:style>
  <w:style w:type="character" w:customStyle="1" w:styleId="99">
    <w:name w:val="f141"/>
    <w:qFormat/>
    <w:uiPriority w:val="0"/>
    <w:rPr>
      <w:sz w:val="21"/>
      <w:szCs w:val="21"/>
    </w:rPr>
  </w:style>
  <w:style w:type="character" w:customStyle="1" w:styleId="100">
    <w:name w:val="标题 8 Char"/>
    <w:link w:val="9"/>
    <w:qFormat/>
    <w:uiPriority w:val="0"/>
    <w:rPr>
      <w:b/>
      <w:bCs/>
      <w:kern w:val="2"/>
      <w:sz w:val="30"/>
      <w:szCs w:val="18"/>
    </w:rPr>
  </w:style>
  <w:style w:type="character" w:customStyle="1" w:styleId="101">
    <w:name w:val="样式4 Char1"/>
    <w:link w:val="75"/>
    <w:qFormat/>
    <w:uiPriority w:val="0"/>
    <w:rPr>
      <w:kern w:val="2"/>
      <w:sz w:val="18"/>
      <w:szCs w:val="18"/>
    </w:rPr>
  </w:style>
  <w:style w:type="character" w:customStyle="1" w:styleId="102">
    <w:name w:val="Indent Normal Char"/>
    <w:qFormat/>
    <w:uiPriority w:val="0"/>
    <w:rPr>
      <w:rFonts w:eastAsia="宋体"/>
      <w:kern w:val="2"/>
      <w:sz w:val="21"/>
      <w:szCs w:val="24"/>
      <w:lang w:val="en-US" w:eastAsia="zh-CN" w:bidi="ar-SA"/>
    </w:rPr>
  </w:style>
  <w:style w:type="character" w:customStyle="1" w:styleId="103">
    <w:name w:val="样式6 Char"/>
    <w:link w:val="62"/>
    <w:qFormat/>
    <w:uiPriority w:val="0"/>
    <w:rPr>
      <w:kern w:val="2"/>
      <w:sz w:val="18"/>
      <w:szCs w:val="18"/>
    </w:rPr>
  </w:style>
  <w:style w:type="character" w:customStyle="1" w:styleId="104">
    <w:name w:val="样式9 Char"/>
    <w:link w:val="56"/>
    <w:qFormat/>
    <w:uiPriority w:val="0"/>
    <w:rPr>
      <w:kern w:val="2"/>
      <w:sz w:val="18"/>
      <w:szCs w:val="18"/>
    </w:rPr>
  </w:style>
  <w:style w:type="character" w:customStyle="1" w:styleId="105">
    <w:name w:val="2 Char"/>
    <w:link w:val="51"/>
    <w:qFormat/>
    <w:uiPriority w:val="0"/>
    <w:rPr>
      <w:spacing w:val="4"/>
      <w:kern w:val="2"/>
      <w:sz w:val="21"/>
      <w:szCs w:val="24"/>
    </w:rPr>
  </w:style>
  <w:style w:type="character" w:customStyle="1" w:styleId="106">
    <w:name w:val="标题 4 Char"/>
    <w:link w:val="5"/>
    <w:qFormat/>
    <w:uiPriority w:val="0"/>
    <w:rPr>
      <w:rFonts w:hAnsi="Arial"/>
      <w:b/>
      <w:bCs/>
      <w:kern w:val="2"/>
      <w:sz w:val="24"/>
      <w:szCs w:val="28"/>
    </w:rPr>
  </w:style>
  <w:style w:type="character" w:customStyle="1" w:styleId="107">
    <w:name w:val="批注主题 Char"/>
    <w:link w:val="39"/>
    <w:semiHidden/>
    <w:qFormat/>
    <w:uiPriority w:val="0"/>
    <w:rPr>
      <w:b/>
      <w:bCs/>
      <w:kern w:val="2"/>
      <w:sz w:val="21"/>
      <w:szCs w:val="24"/>
    </w:rPr>
  </w:style>
  <w:style w:type="character" w:customStyle="1" w:styleId="108">
    <w:name w:val="批注文字 Char"/>
    <w:link w:val="15"/>
    <w:qFormat/>
    <w:uiPriority w:val="0"/>
    <w:rPr>
      <w:kern w:val="2"/>
      <w:sz w:val="21"/>
      <w:szCs w:val="24"/>
    </w:rPr>
  </w:style>
  <w:style w:type="character" w:customStyle="1" w:styleId="109">
    <w:name w:val="p11b1"/>
    <w:qFormat/>
    <w:uiPriority w:val="0"/>
    <w:rPr>
      <w:color w:val="000000"/>
      <w:spacing w:val="320"/>
      <w:sz w:val="20"/>
      <w:szCs w:val="20"/>
      <w:u w:val="none"/>
    </w:rPr>
  </w:style>
  <w:style w:type="character" w:customStyle="1" w:styleId="110">
    <w:name w:val="正文首行缩进 Char"/>
    <w:link w:val="40"/>
    <w:qFormat/>
    <w:uiPriority w:val="0"/>
    <w:rPr>
      <w:kern w:val="2"/>
      <w:sz w:val="21"/>
      <w:szCs w:val="24"/>
    </w:rPr>
  </w:style>
  <w:style w:type="character" w:customStyle="1" w:styleId="111">
    <w:name w:val="样式5 Char"/>
    <w:link w:val="57"/>
    <w:qFormat/>
    <w:uiPriority w:val="0"/>
    <w:rPr>
      <w:kern w:val="2"/>
      <w:sz w:val="18"/>
      <w:szCs w:val="18"/>
    </w:rPr>
  </w:style>
  <w:style w:type="character" w:customStyle="1" w:styleId="112">
    <w:name w:val="标题 5 Char"/>
    <w:link w:val="6"/>
    <w:qFormat/>
    <w:uiPriority w:val="0"/>
    <w:rPr>
      <w:b/>
      <w:bCs/>
      <w:kern w:val="2"/>
      <w:sz w:val="28"/>
      <w:szCs w:val="28"/>
    </w:rPr>
  </w:style>
  <w:style w:type="character" w:customStyle="1" w:styleId="113">
    <w:name w:val="样式8 Char"/>
    <w:link w:val="52"/>
    <w:qFormat/>
    <w:uiPriority w:val="0"/>
    <w:rPr>
      <w:kern w:val="2"/>
      <w:sz w:val="18"/>
      <w:szCs w:val="18"/>
    </w:rPr>
  </w:style>
  <w:style w:type="character" w:customStyle="1" w:styleId="114">
    <w:name w:val="1 Char"/>
    <w:link w:val="66"/>
    <w:qFormat/>
    <w:uiPriority w:val="0"/>
    <w:rPr>
      <w:kern w:val="2"/>
      <w:sz w:val="21"/>
      <w:szCs w:val="24"/>
    </w:rPr>
  </w:style>
  <w:style w:type="character" w:customStyle="1" w:styleId="115">
    <w:name w:val="样式7 Char"/>
    <w:link w:val="63"/>
    <w:qFormat/>
    <w:uiPriority w:val="0"/>
    <w:rPr>
      <w:b/>
      <w:bCs/>
      <w:kern w:val="2"/>
      <w:sz w:val="28"/>
      <w:szCs w:val="18"/>
    </w:rPr>
  </w:style>
  <w:style w:type="character" w:customStyle="1" w:styleId="116">
    <w:name w:val="样式3 Char"/>
    <w:link w:val="76"/>
    <w:qFormat/>
    <w:uiPriority w:val="0"/>
    <w:rPr>
      <w:kern w:val="2"/>
      <w:sz w:val="18"/>
      <w:szCs w:val="18"/>
    </w:rPr>
  </w:style>
  <w:style w:type="character" w:customStyle="1" w:styleId="117">
    <w:name w:val="文档结构图 Char"/>
    <w:link w:val="14"/>
    <w:qFormat/>
    <w:uiPriority w:val="0"/>
    <w:rPr>
      <w:rFonts w:ascii="宋体"/>
      <w:kern w:val="2"/>
      <w:sz w:val="18"/>
      <w:szCs w:val="18"/>
    </w:rPr>
  </w:style>
  <w:style w:type="character" w:customStyle="1" w:styleId="118">
    <w:name w:val="样式10 Char"/>
    <w:link w:val="55"/>
    <w:qFormat/>
    <w:uiPriority w:val="0"/>
    <w:rPr>
      <w:kern w:val="2"/>
      <w:sz w:val="18"/>
      <w:szCs w:val="18"/>
    </w:rPr>
  </w:style>
  <w:style w:type="character" w:customStyle="1" w:styleId="119">
    <w:name w:val="正文文本 2 Char"/>
    <w:link w:val="36"/>
    <w:qFormat/>
    <w:uiPriority w:val="0"/>
    <w:rPr>
      <w:kern w:val="2"/>
      <w:sz w:val="21"/>
      <w:szCs w:val="24"/>
    </w:rPr>
  </w:style>
  <w:style w:type="character" w:customStyle="1" w:styleId="120">
    <w:name w:val="样式13 Char"/>
    <w:link w:val="80"/>
    <w:qFormat/>
    <w:uiPriority w:val="0"/>
    <w:rPr>
      <w:b/>
      <w:bCs/>
      <w:kern w:val="2"/>
      <w:sz w:val="28"/>
      <w:szCs w:val="18"/>
    </w:rPr>
  </w:style>
  <w:style w:type="character" w:customStyle="1" w:styleId="121">
    <w:name w:val="页眉 Char"/>
    <w:link w:val="27"/>
    <w:qFormat/>
    <w:uiPriority w:val="99"/>
    <w:rPr>
      <w:kern w:val="2"/>
      <w:sz w:val="18"/>
      <w:szCs w:val="18"/>
    </w:rPr>
  </w:style>
  <w:style w:type="character" w:customStyle="1" w:styleId="122">
    <w:name w:val="样式12 Char"/>
    <w:link w:val="65"/>
    <w:qFormat/>
    <w:uiPriority w:val="0"/>
    <w:rPr>
      <w:kern w:val="2"/>
      <w:sz w:val="18"/>
      <w:szCs w:val="18"/>
    </w:rPr>
  </w:style>
  <w:style w:type="character" w:customStyle="1" w:styleId="123">
    <w:name w:val="标题 Char"/>
    <w:link w:val="38"/>
    <w:qFormat/>
    <w:uiPriority w:val="0"/>
    <w:rPr>
      <w:rFonts w:ascii="Arial" w:hAnsi="Arial" w:cs="Arial"/>
      <w:b/>
      <w:bCs/>
      <w:kern w:val="2"/>
      <w:sz w:val="32"/>
      <w:szCs w:val="32"/>
    </w:rPr>
  </w:style>
  <w:style w:type="character" w:customStyle="1" w:styleId="124">
    <w:name w:val="正文文本缩进 Char"/>
    <w:link w:val="18"/>
    <w:qFormat/>
    <w:uiPriority w:val="0"/>
    <w:rPr>
      <w:kern w:val="2"/>
      <w:sz w:val="21"/>
      <w:szCs w:val="24"/>
    </w:rPr>
  </w:style>
  <w:style w:type="character" w:customStyle="1" w:styleId="125">
    <w:name w:val="标题 6 Char"/>
    <w:link w:val="7"/>
    <w:qFormat/>
    <w:uiPriority w:val="0"/>
    <w:rPr>
      <w:b/>
      <w:bCs/>
      <w:kern w:val="2"/>
      <w:sz w:val="30"/>
      <w:szCs w:val="18"/>
    </w:rPr>
  </w:style>
  <w:style w:type="character" w:customStyle="1" w:styleId="126">
    <w:name w:val="标题 1 Char"/>
    <w:link w:val="2"/>
    <w:qFormat/>
    <w:uiPriority w:val="0"/>
    <w:rPr>
      <w:b/>
      <w:bCs/>
      <w:kern w:val="44"/>
      <w:sz w:val="32"/>
      <w:szCs w:val="28"/>
    </w:rPr>
  </w:style>
  <w:style w:type="character" w:customStyle="1" w:styleId="127">
    <w:name w:val="批注框文本 Char"/>
    <w:link w:val="25"/>
    <w:qFormat/>
    <w:uiPriority w:val="0"/>
    <w:rPr>
      <w:kern w:val="2"/>
      <w:sz w:val="18"/>
      <w:szCs w:val="18"/>
    </w:rPr>
  </w:style>
  <w:style w:type="character" w:customStyle="1" w:styleId="128">
    <w:name w:val="页脚 Char"/>
    <w:link w:val="26"/>
    <w:qFormat/>
    <w:uiPriority w:val="99"/>
    <w:rPr>
      <w:kern w:val="2"/>
      <w:sz w:val="18"/>
      <w:szCs w:val="18"/>
    </w:rPr>
  </w:style>
  <w:style w:type="character" w:customStyle="1" w:styleId="129">
    <w:name w:val="正文文本 Char"/>
    <w:link w:val="17"/>
    <w:qFormat/>
    <w:uiPriority w:val="0"/>
    <w:rPr>
      <w:kern w:val="2"/>
      <w:sz w:val="21"/>
      <w:szCs w:val="24"/>
    </w:rPr>
  </w:style>
  <w:style w:type="character" w:customStyle="1" w:styleId="130">
    <w:name w:val="large1"/>
    <w:qFormat/>
    <w:uiPriority w:val="0"/>
    <w:rPr>
      <w:rFonts w:hint="eastAsia" w:ascii="宋体" w:hAnsi="宋体" w:eastAsia="宋体"/>
      <w:sz w:val="22"/>
      <w:szCs w:val="22"/>
    </w:rPr>
  </w:style>
  <w:style w:type="character" w:customStyle="1" w:styleId="131">
    <w:name w:val="标题 9 Char"/>
    <w:link w:val="10"/>
    <w:qFormat/>
    <w:uiPriority w:val="0"/>
    <w:rPr>
      <w:b/>
      <w:bCs/>
      <w:kern w:val="2"/>
      <w:sz w:val="30"/>
      <w:szCs w:val="18"/>
    </w:rPr>
  </w:style>
  <w:style w:type="character" w:customStyle="1" w:styleId="132">
    <w:name w:val="纯文本 Char"/>
    <w:link w:val="21"/>
    <w:qFormat/>
    <w:uiPriority w:val="0"/>
    <w:rPr>
      <w:rFonts w:ascii="宋体" w:hAnsi="Courier New"/>
      <w:kern w:val="2"/>
      <w:sz w:val="21"/>
    </w:rPr>
  </w:style>
  <w:style w:type="character" w:customStyle="1" w:styleId="133">
    <w:name w:val="标题 3 Char"/>
    <w:link w:val="4"/>
    <w:qFormat/>
    <w:uiPriority w:val="0"/>
    <w:rPr>
      <w:b/>
      <w:bCs/>
      <w:kern w:val="2"/>
      <w:sz w:val="28"/>
      <w:szCs w:val="18"/>
    </w:rPr>
  </w:style>
  <w:style w:type="character" w:customStyle="1" w:styleId="134">
    <w:name w:val="正文文本缩进 3 Char"/>
    <w:link w:val="33"/>
    <w:qFormat/>
    <w:uiPriority w:val="0"/>
    <w:rPr>
      <w:kern w:val="2"/>
      <w:sz w:val="16"/>
      <w:szCs w:val="16"/>
    </w:rPr>
  </w:style>
  <w:style w:type="character" w:customStyle="1" w:styleId="135">
    <w:name w:val="样式2 Char"/>
    <w:link w:val="82"/>
    <w:qFormat/>
    <w:uiPriority w:val="0"/>
    <w:rPr>
      <w:b/>
      <w:kern w:val="2"/>
      <w:sz w:val="30"/>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89.png"/><Relationship Id="rId98" Type="http://schemas.openxmlformats.org/officeDocument/2006/relationships/image" Target="media/image88.png"/><Relationship Id="rId97" Type="http://schemas.openxmlformats.org/officeDocument/2006/relationships/image" Target="media/image87.png"/><Relationship Id="rId96" Type="http://schemas.openxmlformats.org/officeDocument/2006/relationships/image" Target="media/image86.png"/><Relationship Id="rId95" Type="http://schemas.openxmlformats.org/officeDocument/2006/relationships/image" Target="media/image85.png"/><Relationship Id="rId94" Type="http://schemas.openxmlformats.org/officeDocument/2006/relationships/image" Target="media/image84.png"/><Relationship Id="rId93" Type="http://schemas.openxmlformats.org/officeDocument/2006/relationships/image" Target="media/image83.png"/><Relationship Id="rId92" Type="http://schemas.openxmlformats.org/officeDocument/2006/relationships/image" Target="media/image82.png"/><Relationship Id="rId91" Type="http://schemas.openxmlformats.org/officeDocument/2006/relationships/image" Target="media/image81.png"/><Relationship Id="rId90" Type="http://schemas.openxmlformats.org/officeDocument/2006/relationships/image" Target="media/image80.png"/><Relationship Id="rId9" Type="http://schemas.openxmlformats.org/officeDocument/2006/relationships/footer" Target="footer2.xml"/><Relationship Id="rId89" Type="http://schemas.openxmlformats.org/officeDocument/2006/relationships/image" Target="media/image79.png"/><Relationship Id="rId88" Type="http://schemas.openxmlformats.org/officeDocument/2006/relationships/image" Target="media/image78.png"/><Relationship Id="rId87" Type="http://schemas.openxmlformats.org/officeDocument/2006/relationships/image" Target="media/image77.png"/><Relationship Id="rId86" Type="http://schemas.openxmlformats.org/officeDocument/2006/relationships/image" Target="media/image76.png"/><Relationship Id="rId85" Type="http://schemas.openxmlformats.org/officeDocument/2006/relationships/image" Target="media/image75.png"/><Relationship Id="rId84" Type="http://schemas.openxmlformats.org/officeDocument/2006/relationships/image" Target="media/image74.jpeg"/><Relationship Id="rId83" Type="http://schemas.openxmlformats.org/officeDocument/2006/relationships/image" Target="media/image73.png"/><Relationship Id="rId82" Type="http://schemas.openxmlformats.org/officeDocument/2006/relationships/image" Target="media/image72.png"/><Relationship Id="rId81" Type="http://schemas.openxmlformats.org/officeDocument/2006/relationships/image" Target="media/image71.png"/><Relationship Id="rId80" Type="http://schemas.openxmlformats.org/officeDocument/2006/relationships/image" Target="media/image70.jpeg"/><Relationship Id="rId8" Type="http://schemas.openxmlformats.org/officeDocument/2006/relationships/footer" Target="footer1.xml"/><Relationship Id="rId79" Type="http://schemas.openxmlformats.org/officeDocument/2006/relationships/image" Target="media/image69.png"/><Relationship Id="rId78" Type="http://schemas.openxmlformats.org/officeDocument/2006/relationships/image" Target="media/image68.png"/><Relationship Id="rId77" Type="http://schemas.openxmlformats.org/officeDocument/2006/relationships/image" Target="media/image67.png"/><Relationship Id="rId76" Type="http://schemas.openxmlformats.org/officeDocument/2006/relationships/image" Target="media/image66.jpeg"/><Relationship Id="rId75" Type="http://schemas.openxmlformats.org/officeDocument/2006/relationships/image" Target="media/image65.png"/><Relationship Id="rId74" Type="http://schemas.openxmlformats.org/officeDocument/2006/relationships/image" Target="media/image64.jpeg"/><Relationship Id="rId73" Type="http://schemas.openxmlformats.org/officeDocument/2006/relationships/image" Target="media/image63.png"/><Relationship Id="rId72" Type="http://schemas.openxmlformats.org/officeDocument/2006/relationships/image" Target="media/image62.png"/><Relationship Id="rId71" Type="http://schemas.openxmlformats.org/officeDocument/2006/relationships/image" Target="media/image61.png"/><Relationship Id="rId70" Type="http://schemas.openxmlformats.org/officeDocument/2006/relationships/image" Target="media/image60.png"/><Relationship Id="rId7" Type="http://schemas.openxmlformats.org/officeDocument/2006/relationships/header" Target="header3.xml"/><Relationship Id="rId69" Type="http://schemas.openxmlformats.org/officeDocument/2006/relationships/image" Target="media/image59.png"/><Relationship Id="rId68" Type="http://schemas.openxmlformats.org/officeDocument/2006/relationships/image" Target="media/image58.png"/><Relationship Id="rId67" Type="http://schemas.openxmlformats.org/officeDocument/2006/relationships/image" Target="media/image57.png"/><Relationship Id="rId66" Type="http://schemas.openxmlformats.org/officeDocument/2006/relationships/image" Target="media/image56.png"/><Relationship Id="rId65" Type="http://schemas.openxmlformats.org/officeDocument/2006/relationships/image" Target="media/image55.jpeg"/><Relationship Id="rId64" Type="http://schemas.openxmlformats.org/officeDocument/2006/relationships/image" Target="media/image54.png"/><Relationship Id="rId63" Type="http://schemas.openxmlformats.org/officeDocument/2006/relationships/image" Target="media/image53.png"/><Relationship Id="rId62" Type="http://schemas.openxmlformats.org/officeDocument/2006/relationships/image" Target="media/image52.png"/><Relationship Id="rId61" Type="http://schemas.openxmlformats.org/officeDocument/2006/relationships/image" Target="media/image51.png"/><Relationship Id="rId60" Type="http://schemas.openxmlformats.org/officeDocument/2006/relationships/image" Target="media/image50.png"/><Relationship Id="rId6" Type="http://schemas.openxmlformats.org/officeDocument/2006/relationships/header" Target="header2.xml"/><Relationship Id="rId59" Type="http://schemas.openxmlformats.org/officeDocument/2006/relationships/image" Target="media/image49.png"/><Relationship Id="rId58" Type="http://schemas.openxmlformats.org/officeDocument/2006/relationships/image" Target="media/image48.png"/><Relationship Id="rId57" Type="http://schemas.openxmlformats.org/officeDocument/2006/relationships/image" Target="media/image47.jpeg"/><Relationship Id="rId56" Type="http://schemas.openxmlformats.org/officeDocument/2006/relationships/image" Target="media/image46.jpe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header" Target="header1.xml"/><Relationship Id="rId49" Type="http://schemas.openxmlformats.org/officeDocument/2006/relationships/image" Target="media/image39.jpeg"/><Relationship Id="rId48" Type="http://schemas.openxmlformats.org/officeDocument/2006/relationships/image" Target="media/image38.png"/><Relationship Id="rId47" Type="http://schemas.openxmlformats.org/officeDocument/2006/relationships/image" Target="media/image37.png"/><Relationship Id="rId46" Type="http://schemas.openxmlformats.org/officeDocument/2006/relationships/image" Target="media/image36.png"/><Relationship Id="rId45" Type="http://schemas.openxmlformats.org/officeDocument/2006/relationships/image" Target="media/image35.jpeg"/><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jpeg"/><Relationship Id="rId40" Type="http://schemas.openxmlformats.org/officeDocument/2006/relationships/image" Target="media/image30.jpeg"/><Relationship Id="rId4" Type="http://schemas.openxmlformats.org/officeDocument/2006/relationships/endnotes" Target="endnotes.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4" Type="http://schemas.openxmlformats.org/officeDocument/2006/relationships/fontTable" Target="fontTable.xml"/><Relationship Id="rId123" Type="http://schemas.openxmlformats.org/officeDocument/2006/relationships/numbering" Target="numbering.xml"/><Relationship Id="rId122" Type="http://schemas.openxmlformats.org/officeDocument/2006/relationships/customXml" Target="../customXml/item1.xml"/><Relationship Id="rId121" Type="http://schemas.openxmlformats.org/officeDocument/2006/relationships/image" Target="media/image111.png"/><Relationship Id="rId120" Type="http://schemas.openxmlformats.org/officeDocument/2006/relationships/image" Target="media/image110.png"/><Relationship Id="rId12" Type="http://schemas.openxmlformats.org/officeDocument/2006/relationships/image" Target="media/image2.jpeg"/><Relationship Id="rId119" Type="http://schemas.openxmlformats.org/officeDocument/2006/relationships/image" Target="media/image109.png"/><Relationship Id="rId118" Type="http://schemas.openxmlformats.org/officeDocument/2006/relationships/image" Target="media/image108.png"/><Relationship Id="rId117" Type="http://schemas.openxmlformats.org/officeDocument/2006/relationships/image" Target="media/image107.png"/><Relationship Id="rId116" Type="http://schemas.openxmlformats.org/officeDocument/2006/relationships/image" Target="media/image106.png"/><Relationship Id="rId115" Type="http://schemas.openxmlformats.org/officeDocument/2006/relationships/image" Target="media/image105.png"/><Relationship Id="rId114" Type="http://schemas.openxmlformats.org/officeDocument/2006/relationships/image" Target="media/image104.png"/><Relationship Id="rId113" Type="http://schemas.openxmlformats.org/officeDocument/2006/relationships/image" Target="media/image103.png"/><Relationship Id="rId112" Type="http://schemas.openxmlformats.org/officeDocument/2006/relationships/image" Target="media/image102.png"/><Relationship Id="rId111" Type="http://schemas.openxmlformats.org/officeDocument/2006/relationships/image" Target="media/image101.png"/><Relationship Id="rId110" Type="http://schemas.openxmlformats.org/officeDocument/2006/relationships/image" Target="media/image100.png"/><Relationship Id="rId11" Type="http://schemas.openxmlformats.org/officeDocument/2006/relationships/theme" Target="theme/theme1.xml"/><Relationship Id="rId109" Type="http://schemas.openxmlformats.org/officeDocument/2006/relationships/image" Target="media/image99.png"/><Relationship Id="rId108" Type="http://schemas.openxmlformats.org/officeDocument/2006/relationships/image" Target="media/image98.png"/><Relationship Id="rId107" Type="http://schemas.openxmlformats.org/officeDocument/2006/relationships/image" Target="media/image97.png"/><Relationship Id="rId106" Type="http://schemas.openxmlformats.org/officeDocument/2006/relationships/image" Target="media/image96.png"/><Relationship Id="rId105" Type="http://schemas.openxmlformats.org/officeDocument/2006/relationships/image" Target="media/image95.png"/><Relationship Id="rId104" Type="http://schemas.openxmlformats.org/officeDocument/2006/relationships/image" Target="media/image94.png"/><Relationship Id="rId103" Type="http://schemas.openxmlformats.org/officeDocument/2006/relationships/image" Target="media/image93.png"/><Relationship Id="rId102" Type="http://schemas.openxmlformats.org/officeDocument/2006/relationships/image" Target="media/image92.png"/><Relationship Id="rId101" Type="http://schemas.openxmlformats.org/officeDocument/2006/relationships/image" Target="media/image91.png"/><Relationship Id="rId100" Type="http://schemas.openxmlformats.org/officeDocument/2006/relationships/image" Target="media/image90.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2"/>
    <customShpInfo spid="_x0000_s1033"/>
    <customShpInfo spid="_x0000_s1034"/>
    <customShpInfo spid="_x0000_s1035"/>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江苏国泰新点软件有限公司  0512-58188000</Company>
  <Pages>53</Pages>
  <Words>1643</Words>
  <Characters>9370</Characters>
  <Lines>78</Lines>
  <Paragraphs>21</Paragraphs>
  <TotalTime>0</TotalTime>
  <ScaleCrop>false</ScaleCrop>
  <LinksUpToDate>false</LinksUpToDate>
  <CharactersWithSpaces>10992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2014-05-09T02:07:00Z</dcterms:created>
  <dc:creator>yuanxun</dc:creator>
  <cp:lastModifiedBy>♛</cp:lastModifiedBy>
  <dcterms:modified xsi:type="dcterms:W3CDTF">2021-06-10T03:31:57Z</dcterms:modified>
  <dc:title>_x0001_</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44007B34FCEE476FA40CF075125E80E9</vt:lpwstr>
  </property>
</Properties>
</file>