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left="0" w:leftChars="0" w:firstLine="0" w:firstLineChars="0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</w:rPr>
        <w:t>芜湖小额工程</w:t>
      </w:r>
      <w:r>
        <w:rPr>
          <w:rFonts w:hint="eastAsia" w:ascii="思源宋体 CN" w:hAnsi="思源宋体 CN" w:eastAsia="思源宋体 CN" w:cs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竞争性</w:t>
      </w:r>
      <w:r>
        <w:rPr>
          <w:rFonts w:hint="eastAsia" w:ascii="思源宋体 CN" w:hAnsi="思源宋体 CN" w:eastAsia="思源宋体 CN" w:cs="黑体"/>
          <w:b/>
          <w:sz w:val="52"/>
          <w:szCs w:val="52"/>
        </w:rPr>
        <w:t>简易发包项目</w:t>
      </w:r>
    </w:p>
    <w:p>
      <w:pPr>
        <w:widowControl/>
        <w:ind w:firstLine="0" w:firstLineChars="0"/>
        <w:jc w:val="center"/>
        <w:rPr>
          <w:rFonts w:hint="default" w:ascii="思源宋体 CN" w:hAnsi="思源宋体 CN" w:eastAsia="思源宋体 CN" w:cs="黑体"/>
          <w:b/>
          <w:sz w:val="52"/>
          <w:szCs w:val="52"/>
          <w:lang w:val="en-US" w:eastAsia="zh-CN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/>
        </w:rPr>
        <w:t>招</w:t>
      </w:r>
      <w:r>
        <w:rPr>
          <w:rFonts w:hint="eastAsia" w:ascii="思源宋体 CN" w:hAnsi="思源宋体 CN" w:eastAsia="思源宋体 CN" w:cs="黑体"/>
          <w:b/>
          <w:sz w:val="52"/>
          <w:szCs w:val="52"/>
        </w:rPr>
        <w:t>标人操作手册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/>
        </w:rPr>
        <w:t>V1.0</w:t>
      </w: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</w:p>
    <w:tbl>
      <w:tblPr>
        <w:tblStyle w:val="4"/>
        <w:tblpPr w:leftFromText="180" w:rightFromText="180" w:vertAnchor="text" w:horzAnchor="page" w:tblpX="1799" w:tblpY="9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843"/>
        <w:gridCol w:w="1559"/>
        <w:gridCol w:w="35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pStyle w:val="6"/>
              <w:ind w:firstLine="420"/>
              <w:jc w:val="center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843" w:type="dxa"/>
            <w:vAlign w:val="center"/>
          </w:tcPr>
          <w:p>
            <w:pPr>
              <w:pStyle w:val="6"/>
              <w:ind w:firstLine="420"/>
              <w:jc w:val="center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559" w:type="dxa"/>
            <w:vAlign w:val="center"/>
          </w:tcPr>
          <w:p>
            <w:pPr>
              <w:pStyle w:val="6"/>
              <w:ind w:firstLine="420"/>
              <w:jc w:val="center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583" w:type="dxa"/>
            <w:vAlign w:val="center"/>
          </w:tcPr>
          <w:p>
            <w:pPr>
              <w:pStyle w:val="6"/>
              <w:ind w:firstLine="420"/>
              <w:jc w:val="center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pStyle w:val="6"/>
              <w:ind w:firstLine="42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843" w:type="dxa"/>
            <w:vAlign w:val="center"/>
          </w:tcPr>
          <w:p>
            <w:pPr>
              <w:pStyle w:val="6"/>
              <w:ind w:firstLine="42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</w:t>
            </w: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21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-</w:t>
            </w: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6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-18</w:t>
            </w:r>
          </w:p>
        </w:tc>
        <w:tc>
          <w:tcPr>
            <w:tcW w:w="1559" w:type="dxa"/>
            <w:vAlign w:val="center"/>
          </w:tcPr>
          <w:p>
            <w:pPr>
              <w:pStyle w:val="6"/>
              <w:ind w:firstLine="420"/>
              <w:jc w:val="center"/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姚建洋</w:t>
            </w:r>
          </w:p>
        </w:tc>
        <w:tc>
          <w:tcPr>
            <w:tcW w:w="3583" w:type="dxa"/>
            <w:vAlign w:val="center"/>
          </w:tcPr>
          <w:p>
            <w:pPr>
              <w:pStyle w:val="6"/>
              <w:ind w:firstLine="1050" w:firstLineChars="500"/>
              <w:jc w:val="left"/>
              <w:rPr>
                <w:rFonts w:ascii="思源宋体 CN" w:hAnsi="思源宋体 CN" w:eastAsia="思源宋体 CN" w:cstheme="minorEastAsia"/>
                <w:szCs w:val="21"/>
              </w:rPr>
            </w:pPr>
            <w:bookmarkStart w:id="0" w:name="_GoBack"/>
            <w:bookmarkEnd w:id="0"/>
            <w:r>
              <w:rPr>
                <w:rFonts w:hint="eastAsia" w:ascii="思源宋体 CN" w:hAnsi="思源宋体 CN" w:eastAsia="思源宋体 CN" w:cstheme="minorEastAsia"/>
                <w:szCs w:val="21"/>
              </w:rPr>
              <w:t>招标人操作手册</w:t>
            </w:r>
          </w:p>
        </w:tc>
      </w:tr>
    </w:tbl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both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相关服务电话：</w:t>
      </w:r>
    </w:p>
    <w:p>
      <w:pPr>
        <w:ind w:firstLine="736" w:firstLineChars="23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芜湖宜正工程咨询有限公司   李工 17755308110</w:t>
      </w:r>
    </w:p>
    <w:p>
      <w:pPr>
        <w:widowControl/>
        <w:ind w:firstLine="0" w:firstLineChars="0"/>
        <w:jc w:val="center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安徽苏柏亚工程项目管理有限公司 许工13866393419 </w:t>
      </w:r>
    </w:p>
    <w:p>
      <w:pPr>
        <w:widowControl/>
        <w:ind w:firstLine="0" w:firstLineChars="0"/>
        <w:jc w:val="center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</w:t>
      </w:r>
    </w:p>
    <w:p>
      <w:pPr>
        <w:numPr>
          <w:ilvl w:val="0"/>
          <w:numId w:val="2"/>
        </w:numPr>
        <w:ind w:left="420" w:leftChars="0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打开网站地址进入芜湖专区（http://wuhu.etrading.cn/），界面如下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1610" cy="2696210"/>
            <wp:effectExtent l="0" t="0" r="15240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点击“注册”按钮，进入注册页面，完善注册信息，手机号作为登录密码，此处可选择类型，根据自身实际情况选择。业主单位选择招标人，完成后点击立即注册即可。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0020" cy="3176270"/>
            <wp:effectExtent l="0" t="0" r="17780" b="50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注册完成后，重新登录系统，点招标人登录，输入密码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2797175"/>
            <wp:effectExtent l="0" t="0" r="11430" b="317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登陆后，完善单位基本信息，审核通过后进行常规操作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9385" cy="1689100"/>
            <wp:effectExtent l="0" t="0" r="18415" b="635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填写基本信息。</w:t>
      </w:r>
      <w:r>
        <w:rPr>
          <w:rFonts w:hint="eastAsia"/>
          <w:color w:val="FF0000"/>
          <w:lang w:val="en-US" w:eastAsia="zh-CN"/>
        </w:rPr>
        <w:t>没有银行账号或者其他信息，可以填0。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5735" cy="2451735"/>
            <wp:effectExtent l="0" t="0" r="12065" b="571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上传扫描件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4465" cy="1878330"/>
            <wp:effectExtent l="0" t="0" r="13335" b="762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把必填项要求的附件都上传，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1769745"/>
            <wp:effectExtent l="0" t="0" r="1460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上传后，点击下一步提交，等待验证后即可。</w:t>
      </w:r>
    </w:p>
    <w:p>
      <w:pPr>
        <w:pStyle w:val="2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项目界面</w:t>
      </w:r>
    </w:p>
    <w:p>
      <w:pPr>
        <w:numPr>
          <w:ilvl w:val="0"/>
          <w:numId w:val="3"/>
        </w:numP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项目注册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点击“招标方案”-“项目注册”-“新增项目”，进入项目注册界面</w:t>
      </w:r>
    </w:p>
    <w:p>
      <w:pPr>
        <w:ind w:left="420" w:leftChars="0"/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69230" cy="169354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填写项目基本信息。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99136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完成基本信息后，点击“修改保存”按钮，</w:t>
      </w:r>
      <w:r>
        <w:rPr>
          <w:rFonts w:hint="eastAsia"/>
          <w:color w:val="FF0000"/>
          <w:lang w:val="en-US" w:eastAsia="zh-CN"/>
        </w:rPr>
        <w:t>会自动分配招标代理机构</w:t>
      </w:r>
      <w:r>
        <w:rPr>
          <w:rFonts w:hint="eastAsia"/>
          <w:lang w:val="en-US" w:eastAsia="zh-CN"/>
        </w:rPr>
        <w:t>，再点击附件信息。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060575"/>
            <wp:effectExtent l="0" t="0" r="635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附件中任务书，根据“是否任务新增任务”关联，不是，附件不用上传，仅需要上传授权委托书。授权委托书是跟代理签订的受理协议，需要盖电子印章。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511300"/>
            <wp:effectExtent l="0" t="0" r="762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777365"/>
            <wp:effectExtent l="0" t="0" r="1397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上传后，点击“清稿并加盖印章”。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638425"/>
            <wp:effectExtent l="0" t="0" r="10160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046605"/>
            <wp:effectExtent l="0" t="0" r="6350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进入签章页面。按照顺序操作。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508250"/>
            <wp:effectExtent l="0" t="0" r="825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完成所有操作后，点击提交信息。项目受理流程就会到代理处。</w:t>
      </w:r>
    </w:p>
    <w:p>
      <w:pPr>
        <w:widowControl/>
        <w:ind w:firstLine="0" w:firstLineChars="0"/>
        <w:jc w:val="left"/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</w:pPr>
      <w:r>
        <w:drawing>
          <wp:inline distT="0" distB="0" distL="114300" distR="114300">
            <wp:extent cx="5272405" cy="2010410"/>
            <wp:effectExtent l="0" t="0" r="4445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成交通知书签章</w:t>
      </w:r>
    </w:p>
    <w:p>
      <w:pP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项目结束后，招标代理再系统中录入候选人公示、成交结果公告后，会生成成交通知书，代理生成后会提交给招标人确认，招标人确认后在提交给代理确认，完成成交通知书流程。</w:t>
      </w:r>
    </w:p>
    <w:p>
      <w:pP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收到代理提交的成交通知书待办时，可在左上方点击待办提醒按钮，查看目前待办事宜，点开具体项目</w:t>
      </w:r>
    </w:p>
    <w:p>
      <w:pPr>
        <w:ind w:left="0" w:leftChars="0" w:firstLine="0" w:firstLineChars="0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69230" cy="1855470"/>
            <wp:effectExtent l="0" t="0" r="762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2172335"/>
            <wp:effectExtent l="0" t="0" r="444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0500" cy="2025650"/>
            <wp:effectExtent l="0" t="0" r="6350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2249805"/>
            <wp:effectExtent l="0" t="0" r="8255" b="171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签章提交后，关闭该界面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007235"/>
            <wp:effectExtent l="0" t="0" r="12700" b="1206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622A8B"/>
    <w:multiLevelType w:val="singleLevel"/>
    <w:tmpl w:val="83622A8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7D9BC58"/>
    <w:multiLevelType w:val="singleLevel"/>
    <w:tmpl w:val="87D9BC5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7F4B2B"/>
    <w:rsid w:val="096C1790"/>
    <w:rsid w:val="1E7F4B2B"/>
    <w:rsid w:val="2FA45E99"/>
    <w:rsid w:val="48A47253"/>
    <w:rsid w:val="59E56DC3"/>
    <w:rsid w:val="6442729C"/>
    <w:rsid w:val="68093935"/>
    <w:rsid w:val="693C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无间隔1"/>
    <w:basedOn w:val="1"/>
    <w:qFormat/>
    <w:uiPriority w:val="0"/>
    <w:pPr>
      <w:spacing w:line="360" w:lineRule="auto"/>
    </w:pPr>
    <w:rPr>
      <w:rFonts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2021-05-10T03:00:00Z</dcterms:created>
  <dc:creator>。。羊。</dc:creator>
  <cp:lastModifiedBy>。。羊。</cp:lastModifiedBy>
  <dcterms:modified xsi:type="dcterms:W3CDTF">2021-06-18T07:03:01Z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