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jc w:val="distribute"/>
        <w:rPr>
          <w:rFonts w:ascii="华文新魏" w:eastAsia="华文新魏"/>
          <w:b/>
          <w:spacing w:val="-70"/>
          <w:sz w:val="72"/>
          <w:szCs w:val="72"/>
        </w:rPr>
      </w:pPr>
      <w:r>
        <w:rPr>
          <w:rFonts w:ascii="宋体" w:hAnsi="宋体"/>
        </w:rPr>
        <w:pict>
          <v:group id="画布 28" o:spid="_x0000_s1026" o:spt="203" style="height:258.45pt;width:419.4pt;" coordsize="5326380,3282315" editas="canvas">
            <o:lock v:ext="edit"/>
            <v:rect id="画布 28" o:spid="_x0000_s1027" o:spt="1" style="position:absolute;left:0;top:0;height:3282315;width:5326380;" filled="f" stroked="f" coordsize="21600,21600">
              <v:path/>
              <v:fill on="f" focussize="0,0"/>
              <v:stroke on="f"/>
              <v:imagedata o:title=""/>
              <o:lock v:ext="edit" aspectratio="f"/>
            </v:rect>
            <v:shape id="Text Box 4" o:spid="_x0000_s1028" o:spt="202" type="#_x0000_t202" style="position:absolute;left:9500;top:2860613;height:261601;width:5316880;" fillcolor="#C0C0C0" filled="t" stroked="f" coordsize="21600,21600" o:gfxdata="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BkqO0DU&#10;AAAABQEAAA8AAAAAAAAAAQAgAAAAIgAAAGRycy9kb3ducmV2LnhtbFBLAQIUABQAAAAIAIdO4kBC&#10;2JqqJAIAAEcEAAAOAAAAAAAAAAEAIAAAACMBAABkcnMvZTJvRG9jLnhtbFBLBQYAAAAABgAGAFkB&#10;AAC5BQAAAAA=&#10;">
              <v:path/>
              <v:fill on="t" color2="#FFFFFF" focussize="0,0"/>
              <v:stroke on="f"/>
              <v:imagedata o:title=""/>
              <o:lock v:ext="edit" aspectratio="f"/>
              <v:textbox>
                <w:txbxContent>
                  <w:p>
                    <w:pPr>
                      <w:spacing w:before="120" w:after="120"/>
                    </w:pPr>
                  </w:p>
                  <w:p/>
                </w:txbxContent>
              </v:textbox>
            </v:shape>
            <v:shape id="Text Box 5" o:spid="_x0000_s1029" o:spt="202" type="#_x0000_t202" style="position:absolute;left:401906;top:1701108;height:1057305;width:4455867;" filled="f" stroked="f" coordsize="21600,21600" o:gfxdata="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QgjRD1QAAAAUBAAAPAAAAAAAAAAEAIAAAACIAAABk&#10;cnMvZG93bnJldi54bWxQSwECFAAUAAAACACHTuJArT8+kwkCAAARBAAADgAAAAAAAAABACAAAAAk&#10;AQAAZHJzL2Uyb0RvYy54bWxQSwUGAAAAAAYABgBZAQAAnwUAAAAA&#10;">
              <v:path/>
              <v:fill on="f" focussize="0,0"/>
              <v:stroke on="f"/>
              <v:imagedata o:title=""/>
              <o:lock v:ext="edit" aspectratio="f"/>
              <v:textbox inset="0mm,0mm,0mm,0mm">
                <w:txbxContent>
                  <w:p>
                    <w:pPr>
                      <w:jc w:val="center"/>
                      <w:rPr>
                        <w:rFonts w:ascii="黑体" w:hAnsi="宋体" w:eastAsia="黑体"/>
                        <w:sz w:val="28"/>
                        <w:szCs w:val="28"/>
                      </w:rPr>
                    </w:pPr>
                    <w:r>
                      <w:rPr>
                        <w:rFonts w:hint="eastAsia" w:ascii="黑体" w:hAnsi="宋体" w:eastAsia="黑体"/>
                        <w:sz w:val="28"/>
                        <w:szCs w:val="28"/>
                      </w:rPr>
                      <w:t>国泰新点软件</w:t>
                    </w:r>
                    <w:r>
                      <w:rPr>
                        <w:rFonts w:hint="eastAsia" w:ascii="黑体" w:hAnsi="宋体" w:eastAsia="黑体"/>
                        <w:sz w:val="28"/>
                        <w:szCs w:val="28"/>
                        <w:lang w:val="en-US" w:eastAsia="zh-CN"/>
                      </w:rPr>
                      <w:t>股份</w:t>
                    </w:r>
                    <w:r>
                      <w:rPr>
                        <w:rFonts w:hint="eastAsia" w:ascii="黑体" w:hAnsi="宋体" w:eastAsia="黑体"/>
                        <w:sz w:val="28"/>
                        <w:szCs w:val="28"/>
                      </w:rPr>
                      <w:t>有限公司</w:t>
                    </w:r>
                  </w:p>
                  <w:p>
                    <w:pPr>
                      <w:spacing w:line="360" w:lineRule="auto"/>
                      <w:jc w:val="center"/>
                      <w:rPr>
                        <w:rFonts w:ascii="Arial" w:hAnsi="Arial" w:cs="Arial"/>
                        <w:b/>
                        <w:color w:val="0000FF"/>
                        <w:szCs w:val="21"/>
                      </w:rPr>
                    </w:pPr>
                    <w:r>
                      <w:rPr>
                        <w:rFonts w:hint="eastAsia" w:ascii="宋体" w:hAnsi="宋体"/>
                        <w:szCs w:val="21"/>
                      </w:rPr>
                      <w:t>地址：江苏张家港市经济开发区</w:t>
                    </w:r>
                    <w:r>
                      <w:rPr>
                        <w:rFonts w:ascii="Arial" w:hAnsi="Arial" w:cs="Arial"/>
                        <w:b/>
                        <w:color w:val="0000FF"/>
                        <w:szCs w:val="21"/>
                      </w:rPr>
                      <w:t>(http://www.epoint.com.cn)</w:t>
                    </w:r>
                  </w:p>
                  <w:p>
                    <w:pPr>
                      <w:spacing w:line="360" w:lineRule="auto"/>
                      <w:jc w:val="center"/>
                      <w:rPr>
                        <w:rFonts w:ascii="宋体" w:hAnsi="宋体"/>
                        <w:szCs w:val="21"/>
                      </w:rPr>
                    </w:pPr>
                    <w:r>
                      <w:rPr>
                        <w:rFonts w:hint="eastAsia" w:ascii="宋体" w:hAnsi="宋体"/>
                        <w:szCs w:val="21"/>
                      </w:rPr>
                      <w:t>电话：0512-58188000传真：0512-58132373</w:t>
                    </w:r>
                  </w:p>
                  <w:p>
                    <w:pPr>
                      <w:rPr>
                        <w:rFonts w:ascii="宋体" w:hAnsi="宋体"/>
                        <w:szCs w:val="21"/>
                      </w:rPr>
                    </w:pPr>
                  </w:p>
                </w:txbxContent>
              </v:textbox>
            </v:shape>
            <v:shape id="_x0000_s1030" o:spid="_x0000_s1030" o:spt="75" type="#_x0000_t75" style="position:absolute;left:1115060;top:714375;height:685800;width:3001010;" filled="f" o:preferrelative="t" stroked="f" coordsize="21600,21600" o:gfxdata="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">
              <v:path/>
              <v:fill on="f" focussize="0,0"/>
              <v:stroke on="f"/>
              <v:imagedata r:id="rId12" o:title=""/>
              <o:lock v:ext="edit" aspectratio="t"/>
            </v:shape>
            <w10:wrap type="none"/>
            <w10:anchorlock/>
          </v:group>
        </w:pict>
      </w:r>
    </w:p>
    <w:p>
      <w:pPr>
        <w:rPr>
          <w:rFonts w:hint="eastAsia"/>
        </w:rPr>
      </w:pPr>
    </w:p>
    <w:p>
      <w:pPr>
        <w:rPr>
          <w:rFonts w:hint="eastAsia"/>
        </w:rPr>
      </w:pPr>
    </w:p>
    <w:p/>
    <w:p/>
    <w:p>
      <w:pPr>
        <w:ind w:left="0" w:leftChars="0" w:right="-334" w:rightChars="-159" w:firstLine="0" w:firstLineChars="0"/>
        <w:jc w:val="center"/>
        <w:rPr>
          <w:rFonts w:hint="eastAsia" w:ascii="黑体" w:eastAsia="黑体"/>
          <w:sz w:val="52"/>
          <w:szCs w:val="52"/>
          <w:lang w:val="en-US" w:eastAsia="zh-CN"/>
        </w:rPr>
      </w:pPr>
      <w:r>
        <w:rPr>
          <w:rFonts w:hint="eastAsia" w:ascii="黑体" w:eastAsia="黑体"/>
          <w:sz w:val="52"/>
          <w:szCs w:val="52"/>
        </w:rPr>
        <w:t>芜湖市</w:t>
      </w:r>
      <w:r>
        <w:rPr>
          <w:rFonts w:hint="eastAsia" w:ascii="黑体" w:eastAsia="黑体"/>
          <w:sz w:val="52"/>
          <w:szCs w:val="52"/>
          <w:lang w:val="en-US" w:eastAsia="zh-CN"/>
        </w:rPr>
        <w:t>信用评价系统</w:t>
      </w:r>
    </w:p>
    <w:p>
      <w:pPr>
        <w:ind w:left="0" w:leftChars="0" w:right="-334" w:rightChars="-159" w:firstLine="0" w:firstLineChars="0"/>
        <w:jc w:val="center"/>
        <w:rPr>
          <w:rFonts w:hint="eastAsia" w:ascii="黑体" w:eastAsia="黑体"/>
          <w:sz w:val="52"/>
          <w:szCs w:val="52"/>
          <w:lang w:val="en-US" w:eastAsia="zh-CN"/>
        </w:rPr>
      </w:pPr>
      <w:r>
        <w:rPr>
          <w:rFonts w:hint="eastAsia" w:ascii="黑体" w:eastAsia="黑体"/>
          <w:sz w:val="52"/>
          <w:szCs w:val="52"/>
          <w:lang w:val="en-US" w:eastAsia="zh-CN"/>
        </w:rPr>
        <w:t>代理机构操入库申请作手册</w:t>
      </w:r>
    </w:p>
    <w:p>
      <w:pPr>
        <w:ind w:right="-334" w:rightChars="-159"/>
        <w:rPr>
          <w:rFonts w:hint="eastAsia" w:ascii="宋体" w:hAnsi="宋体"/>
          <w:szCs w:val="21"/>
        </w:rPr>
      </w:pPr>
    </w:p>
    <w:p>
      <w:pPr>
        <w:ind w:right="-334" w:rightChars="-159"/>
        <w:rPr>
          <w:rFonts w:hint="eastAsia" w:ascii="宋体" w:hAnsi="宋体"/>
          <w:szCs w:val="21"/>
        </w:rPr>
      </w:pPr>
    </w:p>
    <w:p>
      <w:pPr>
        <w:ind w:right="-334" w:rightChars="-159"/>
        <w:rPr>
          <w:rFonts w:hint="eastAsia" w:ascii="宋体" w:hAnsi="宋体"/>
          <w:szCs w:val="21"/>
        </w:rPr>
      </w:pPr>
    </w:p>
    <w:p>
      <w:pPr>
        <w:ind w:right="-334" w:rightChars="-159"/>
        <w:rPr>
          <w:rFonts w:hint="eastAsia" w:ascii="宋体" w:hAnsi="宋体"/>
          <w:szCs w:val="21"/>
        </w:rPr>
      </w:pPr>
    </w:p>
    <w:p>
      <w:pPr>
        <w:ind w:right="-334" w:rightChars="-159"/>
        <w:rPr>
          <w:rFonts w:hint="eastAsia" w:ascii="宋体" w:hAnsi="宋体"/>
          <w:szCs w:val="21"/>
        </w:rPr>
      </w:pPr>
    </w:p>
    <w:p>
      <w:pPr>
        <w:ind w:right="-334" w:rightChars="-159"/>
        <w:jc w:val="both"/>
        <w:rPr>
          <w:rFonts w:hint="eastAsia" w:ascii="宋体" w:hAnsi="宋体"/>
          <w:sz w:val="36"/>
          <w:szCs w:val="36"/>
          <w:lang w:val="en-US" w:eastAsia="zh-CN"/>
        </w:rPr>
      </w:pPr>
    </w:p>
    <w:p>
      <w:pPr>
        <w:pStyle w:val="2"/>
        <w:rPr>
          <w:rFonts w:hint="eastAsia" w:ascii="宋体" w:hAnsi="宋体"/>
          <w:sz w:val="36"/>
          <w:szCs w:val="36"/>
          <w:lang w:val="en-US" w:eastAsia="zh-CN"/>
        </w:rPr>
      </w:pPr>
    </w:p>
    <w:p>
      <w:pPr>
        <w:pStyle w:val="2"/>
        <w:rPr>
          <w:rFonts w:hint="eastAsia" w:ascii="宋体" w:hAnsi="宋体"/>
          <w:sz w:val="36"/>
          <w:szCs w:val="36"/>
          <w:lang w:val="en-US" w:eastAsia="zh-CN"/>
        </w:rPr>
      </w:pPr>
    </w:p>
    <w:p>
      <w:pPr>
        <w:pStyle w:val="2"/>
        <w:rPr>
          <w:rFonts w:hint="eastAsia" w:ascii="宋体" w:hAnsi="宋体"/>
          <w:sz w:val="36"/>
          <w:szCs w:val="36"/>
          <w:lang w:val="en-US" w:eastAsia="zh-CN"/>
        </w:rPr>
      </w:pPr>
    </w:p>
    <w:p>
      <w:pPr>
        <w:spacing w:before="0" w:beforeLines="0" w:after="0" w:afterLines="0" w:line="240" w:lineRule="auto"/>
        <w:ind w:left="0" w:leftChars="0" w:right="0" w:rightChars="0" w:firstLine="0" w:firstLineChars="0"/>
        <w:jc w:val="center"/>
        <w:rPr>
          <w:rFonts w:ascii="宋体" w:hAnsi="宋体" w:eastAsia="宋体" w:cs="Times New Roman"/>
          <w:kern w:val="2"/>
          <w:sz w:val="21"/>
          <w:szCs w:val="24"/>
          <w:lang w:val="en-US" w:eastAsia="zh-CN" w:bidi="ar-SA"/>
        </w:rPr>
      </w:pPr>
    </w:p>
    <w:p>
      <w:pPr>
        <w:spacing w:before="0" w:beforeLines="0" w:after="0" w:afterLines="0" w:line="240" w:lineRule="auto"/>
        <w:ind w:left="0" w:leftChars="0" w:right="0" w:rightChars="0" w:firstLine="0" w:firstLineChars="0"/>
        <w:jc w:val="center"/>
        <w:rPr>
          <w:rFonts w:ascii="宋体" w:hAnsi="宋体" w:eastAsia="宋体" w:cs="Times New Roman"/>
          <w:kern w:val="2"/>
          <w:sz w:val="21"/>
          <w:szCs w:val="24"/>
          <w:lang w:val="en-US" w:eastAsia="zh-CN" w:bidi="ar-SA"/>
        </w:rPr>
      </w:pPr>
    </w:p>
    <w:p>
      <w:pPr>
        <w:pStyle w:val="2"/>
        <w:rPr>
          <w:rFonts w:hint="eastAsia" w:ascii="宋体" w:hAnsi="宋体"/>
          <w:color w:val="FF0000"/>
          <w:sz w:val="36"/>
          <w:szCs w:val="36"/>
          <w:lang w:val="en-US" w:eastAsia="zh-CN"/>
        </w:rPr>
      </w:pPr>
      <w:r>
        <w:rPr>
          <w:rFonts w:hint="eastAsia" w:ascii="宋体" w:hAnsi="宋体"/>
          <w:color w:val="FF0000"/>
          <w:sz w:val="36"/>
          <w:szCs w:val="36"/>
          <w:lang w:val="en-US" w:eastAsia="zh-CN"/>
        </w:rPr>
        <w:t>注意事项：</w:t>
      </w:r>
    </w:p>
    <w:p>
      <w:pPr>
        <w:pStyle w:val="2"/>
        <w:rPr>
          <w:rFonts w:hint="default" w:ascii="宋体" w:hAnsi="宋体"/>
          <w:color w:val="FF0000"/>
          <w:sz w:val="36"/>
          <w:szCs w:val="36"/>
          <w:lang w:val="en-US" w:eastAsia="zh-CN"/>
        </w:rPr>
      </w:pPr>
      <w:r>
        <w:rPr>
          <w:rFonts w:hint="eastAsia" w:ascii="宋体" w:hAnsi="宋体"/>
          <w:color w:val="FF0000"/>
          <w:sz w:val="36"/>
          <w:szCs w:val="36"/>
          <w:lang w:val="en-US" w:eastAsia="zh-CN"/>
        </w:rPr>
        <w:t>诚信评价系统于2022-1-16切换，自2022-1-17日起至2022-1-23日为首次基础数据维护时间，需要代理单位在此期间进行自行申请代理入库情况至诚信评价系统中，工作人员审核通过后方可正常参与项目代理事宜。系统将于2022-1-24日起正式启用诚信评价系统新维护的代理库数据，请务必及时维护，具体操作见本操作文档。</w:t>
      </w:r>
    </w:p>
    <w:p>
      <w:pPr>
        <w:pStyle w:val="2"/>
        <w:ind w:left="0" w:leftChars="0" w:firstLine="0" w:firstLineChars="0"/>
        <w:rPr>
          <w:rFonts w:hint="default" w:ascii="宋体" w:hAnsi="宋体"/>
          <w:sz w:val="36"/>
          <w:szCs w:val="36"/>
          <w:lang w:val="en-US" w:eastAsia="zh-CN"/>
        </w:rPr>
      </w:pPr>
    </w:p>
    <w:p>
      <w:pPr>
        <w:pStyle w:val="2"/>
        <w:ind w:left="0" w:leftChars="0" w:firstLine="0" w:firstLineChars="0"/>
        <w:rPr>
          <w:rFonts w:hint="eastAsia" w:ascii="宋体" w:hAnsi="宋体"/>
          <w:sz w:val="36"/>
          <w:szCs w:val="36"/>
          <w:lang w:val="en-US" w:eastAsia="zh-CN"/>
        </w:rPr>
      </w:pPr>
      <w:r>
        <w:rPr>
          <w:rFonts w:hint="eastAsia" w:ascii="宋体" w:hAnsi="宋体"/>
          <w:sz w:val="36"/>
          <w:szCs w:val="36"/>
          <w:lang w:val="en-US" w:eastAsia="zh-CN"/>
        </w:rPr>
        <w:t>名词解释</w:t>
      </w:r>
    </w:p>
    <w:p>
      <w:pPr>
        <w:pStyle w:val="2"/>
        <w:ind w:left="0" w:leftChars="0" w:firstLine="0" w:firstLineChars="0"/>
        <w:rPr>
          <w:rFonts w:hint="eastAsia" w:ascii="宋体" w:hAnsi="宋体"/>
          <w:sz w:val="36"/>
          <w:szCs w:val="36"/>
          <w:lang w:val="en-US" w:eastAsia="zh-CN"/>
        </w:rPr>
      </w:pPr>
      <w:r>
        <w:rPr>
          <w:rFonts w:hint="eastAsia" w:ascii="宋体" w:hAnsi="宋体"/>
          <w:sz w:val="36"/>
          <w:szCs w:val="36"/>
          <w:lang w:val="en-US" w:eastAsia="zh-CN"/>
        </w:rPr>
        <w:t>临时库：即临时入库，入临时库的代理单位默认只能代理一个项目，每次被招标人指定后均需要代理库管理人员确认后方可正常进行项目代理操作。</w:t>
      </w:r>
    </w:p>
    <w:p>
      <w:pPr>
        <w:pStyle w:val="2"/>
        <w:ind w:left="0" w:leftChars="0" w:firstLine="0" w:firstLineChars="0"/>
        <w:rPr>
          <w:rFonts w:hint="default" w:ascii="宋体" w:hAnsi="宋体"/>
          <w:sz w:val="36"/>
          <w:szCs w:val="36"/>
          <w:lang w:val="en-US" w:eastAsia="zh-CN"/>
        </w:rPr>
      </w:pPr>
      <w:r>
        <w:rPr>
          <w:rFonts w:hint="eastAsia" w:ascii="宋体" w:hAnsi="宋体"/>
          <w:sz w:val="36"/>
          <w:szCs w:val="36"/>
          <w:lang w:val="en-US" w:eastAsia="zh-CN"/>
        </w:rPr>
        <w:t>正式库：招标人选择正式库的代理无需管理人员确认，不受次数限制。</w:t>
      </w:r>
    </w:p>
    <w:p>
      <w:pPr>
        <w:pStyle w:val="2"/>
        <w:rPr>
          <w:rFonts w:hint="default" w:ascii="宋体" w:hAnsi="宋体"/>
          <w:sz w:val="36"/>
          <w:szCs w:val="36"/>
          <w:lang w:val="en-US" w:eastAsia="zh-CN"/>
        </w:rPr>
      </w:pPr>
    </w:p>
    <w:p>
      <w:pPr>
        <w:pStyle w:val="2"/>
        <w:rPr>
          <w:rFonts w:hint="default" w:ascii="宋体" w:hAnsi="宋体"/>
          <w:sz w:val="36"/>
          <w:szCs w:val="36"/>
          <w:lang w:val="en-US" w:eastAsia="zh-CN"/>
        </w:rPr>
      </w:pPr>
    </w:p>
    <w:p>
      <w:pPr>
        <w:pStyle w:val="2"/>
        <w:rPr>
          <w:rFonts w:hint="default" w:ascii="宋体" w:hAnsi="宋体"/>
          <w:sz w:val="36"/>
          <w:szCs w:val="36"/>
          <w:lang w:val="en-US" w:eastAsia="zh-CN"/>
        </w:rPr>
      </w:pPr>
    </w:p>
    <w:p>
      <w:pPr>
        <w:pStyle w:val="2"/>
        <w:rPr>
          <w:rFonts w:hint="default" w:ascii="宋体" w:hAnsi="宋体"/>
          <w:sz w:val="36"/>
          <w:szCs w:val="36"/>
          <w:lang w:val="en-US" w:eastAsia="zh-CN"/>
        </w:rPr>
      </w:pPr>
    </w:p>
    <w:p>
      <w:pPr>
        <w:pStyle w:val="2"/>
        <w:rPr>
          <w:rFonts w:hint="default" w:ascii="宋体" w:hAnsi="宋体"/>
          <w:sz w:val="36"/>
          <w:szCs w:val="36"/>
          <w:lang w:val="en-US" w:eastAsia="zh-CN"/>
        </w:rPr>
      </w:pPr>
    </w:p>
    <w:p>
      <w:pPr>
        <w:pStyle w:val="2"/>
        <w:rPr>
          <w:rFonts w:hint="default" w:ascii="宋体" w:hAnsi="宋体"/>
          <w:sz w:val="36"/>
          <w:szCs w:val="36"/>
          <w:lang w:val="en-US" w:eastAsia="zh-CN"/>
        </w:rPr>
      </w:pPr>
    </w:p>
    <w:p>
      <w:pPr>
        <w:pStyle w:val="2"/>
        <w:rPr>
          <w:rFonts w:hint="default" w:ascii="宋体" w:hAnsi="宋体"/>
          <w:sz w:val="36"/>
          <w:szCs w:val="36"/>
          <w:lang w:val="en-US" w:eastAsia="zh-CN"/>
        </w:rPr>
      </w:pPr>
    </w:p>
    <w:p>
      <w:pPr>
        <w:pStyle w:val="2"/>
        <w:rPr>
          <w:rFonts w:hint="default" w:ascii="宋体" w:hAnsi="宋体"/>
          <w:sz w:val="36"/>
          <w:szCs w:val="36"/>
          <w:lang w:val="en-US" w:eastAsia="zh-CN"/>
        </w:rPr>
      </w:pPr>
    </w:p>
    <w:p>
      <w:pPr>
        <w:pStyle w:val="2"/>
        <w:ind w:left="0" w:leftChars="0" w:firstLine="0" w:firstLineChars="0"/>
        <w:rPr>
          <w:rFonts w:hint="eastAsia" w:ascii="宋体" w:hAnsi="宋体"/>
          <w:color w:val="FF0000"/>
          <w:sz w:val="36"/>
          <w:szCs w:val="36"/>
          <w:lang w:val="en-US" w:eastAsia="zh-CN"/>
        </w:rPr>
      </w:pPr>
      <w:r>
        <w:rPr>
          <w:rFonts w:hint="eastAsia" w:ascii="宋体" w:hAnsi="宋体"/>
          <w:color w:val="FF0000"/>
          <w:sz w:val="36"/>
          <w:szCs w:val="36"/>
          <w:lang w:val="en-US" w:eastAsia="zh-CN"/>
        </w:rPr>
        <w:t>各代理机构大家好：</w:t>
      </w:r>
    </w:p>
    <w:p>
      <w:pPr>
        <w:pStyle w:val="2"/>
        <w:rPr>
          <w:rFonts w:hint="default" w:ascii="宋体" w:hAnsi="宋体"/>
          <w:color w:val="FF0000"/>
          <w:sz w:val="36"/>
          <w:szCs w:val="36"/>
          <w:lang w:val="en-US" w:eastAsia="zh-CN"/>
        </w:rPr>
      </w:pPr>
      <w:r>
        <w:rPr>
          <w:rFonts w:hint="eastAsia" w:ascii="宋体" w:hAnsi="宋体"/>
          <w:color w:val="FF0000"/>
          <w:sz w:val="36"/>
          <w:szCs w:val="36"/>
          <w:lang w:val="en-US" w:eastAsia="zh-CN"/>
        </w:rPr>
        <w:t>按计划安排，诚信评价系统计划于2022-1-17正式上线启用，</w:t>
      </w:r>
      <w:r>
        <w:rPr>
          <w:rFonts w:hint="eastAsia" w:ascii="宋体" w:hAnsi="宋体"/>
          <w:color w:val="FF0000"/>
          <w:sz w:val="36"/>
          <w:szCs w:val="36"/>
          <w:lang w:val="en-US" w:eastAsia="zh-CN"/>
        </w:rPr>
        <w:t>自2022-1-17日起至2022-1-23日为首次基础数据维护时间，需要各代理单位在此期间进行各自申请代理入库及人员角色维护至诚信评价系统中，系统届时开设菜单，大家按照手册完成申请操作提交，工作人员审核通过后方可正常参与项目代理事宜。系统将于2022-1-24日起正式启用诚信评价系统新维护的代理库及人员数据，请务必及时维护，以免影响后续项目代理业务。谢谢！</w:t>
      </w:r>
      <w:bookmarkStart w:id="1" w:name="_GoBack"/>
      <w:bookmarkEnd w:id="1"/>
    </w:p>
    <w:p>
      <w:pPr>
        <w:pStyle w:val="2"/>
        <w:rPr>
          <w:rFonts w:hint="default" w:ascii="宋体" w:hAnsi="宋体"/>
          <w:sz w:val="36"/>
          <w:szCs w:val="36"/>
          <w:lang w:val="en-US" w:eastAsia="zh-CN"/>
        </w:rPr>
      </w:pPr>
      <w:r>
        <w:rPr>
          <w:rFonts w:hint="eastAsia" w:ascii="宋体" w:hAnsi="宋体"/>
          <w:color w:val="FF0000"/>
          <w:sz w:val="36"/>
          <w:szCs w:val="36"/>
          <w:lang w:val="en-US" w:eastAsia="zh-CN"/>
        </w:rPr>
        <w:t>另：自2022-1-17日起，代理机构的项目抽取将全部由招标人进行直接指定方式产生。</w:t>
      </w:r>
    </w:p>
    <w:p>
      <w:pPr>
        <w:pStyle w:val="2"/>
        <w:rPr>
          <w:rFonts w:hint="default" w:ascii="宋体" w:hAnsi="宋体"/>
          <w:sz w:val="36"/>
          <w:szCs w:val="36"/>
          <w:lang w:val="en-US" w:eastAsia="zh-CN"/>
        </w:rPr>
      </w:pPr>
    </w:p>
    <w:p>
      <w:pPr>
        <w:pStyle w:val="2"/>
        <w:rPr>
          <w:rFonts w:hint="default" w:ascii="宋体" w:hAnsi="宋体"/>
          <w:sz w:val="36"/>
          <w:szCs w:val="36"/>
          <w:lang w:val="en-US" w:eastAsia="zh-CN"/>
        </w:rPr>
      </w:pPr>
    </w:p>
    <w:p>
      <w:pPr>
        <w:pStyle w:val="2"/>
        <w:rPr>
          <w:rFonts w:hint="default" w:ascii="宋体" w:hAnsi="宋体"/>
          <w:sz w:val="36"/>
          <w:szCs w:val="36"/>
          <w:lang w:val="en-US" w:eastAsia="zh-CN"/>
        </w:rPr>
      </w:pPr>
    </w:p>
    <w:p>
      <w:pPr>
        <w:pStyle w:val="2"/>
        <w:ind w:left="0" w:leftChars="0" w:firstLine="0" w:firstLineChars="0"/>
        <w:rPr>
          <w:rFonts w:hint="default" w:ascii="宋体" w:hAnsi="宋体"/>
          <w:sz w:val="36"/>
          <w:szCs w:val="36"/>
          <w:lang w:val="en-US" w:eastAsia="zh-CN"/>
        </w:rPr>
      </w:pPr>
    </w:p>
    <w:p>
      <w:pPr>
        <w:pStyle w:val="5"/>
        <w:outlineLvl w:val="0"/>
      </w:pPr>
      <w:bookmarkStart w:id="0" w:name="_Toc9911"/>
      <w:r>
        <w:rPr>
          <w:rFonts w:hint="eastAsia"/>
          <w:lang w:val="en-US" w:eastAsia="zh-CN"/>
        </w:rPr>
        <w:t>系统登录</w:t>
      </w:r>
      <w:bookmarkEnd w:id="0"/>
    </w:p>
    <w:p>
      <w:pPr>
        <w:rPr>
          <w:rFonts w:hint="default" w:eastAsia="宋体"/>
          <w:lang w:val="en-US" w:eastAsia="zh-CN"/>
        </w:rPr>
      </w:pPr>
      <w:r>
        <w:rPr>
          <w:rFonts w:hint="eastAsia"/>
          <w:b/>
          <w:bCs/>
          <w:lang w:val="en-US" w:eastAsia="zh-CN"/>
        </w:rPr>
        <w:t>前提条件：</w:t>
      </w:r>
      <w:r>
        <w:rPr>
          <w:rFonts w:hint="eastAsia"/>
          <w:b w:val="0"/>
          <w:bCs w:val="0"/>
          <w:lang w:val="en-US" w:eastAsia="zh-CN"/>
        </w:rPr>
        <w:t>代理机构有CA锁即可（使用现有系统）</w:t>
      </w:r>
    </w:p>
    <w:p>
      <w:pPr>
        <w:ind w:firstLine="422"/>
        <w:rPr>
          <w:b/>
        </w:rPr>
      </w:pPr>
      <w:r>
        <w:rPr>
          <w:rFonts w:hint="eastAsia"/>
          <w:b/>
        </w:rPr>
        <w:t>操作步骤：</w:t>
      </w:r>
    </w:p>
    <w:p>
      <w:pPr>
        <w:pStyle w:val="124"/>
        <w:numPr>
          <w:ilvl w:val="0"/>
          <w:numId w:val="2"/>
        </w:numPr>
        <w:rPr>
          <w:rFonts w:hint="eastAsia"/>
          <w:lang w:val="en-US" w:eastAsia="zh-CN"/>
        </w:rPr>
      </w:pPr>
      <w:r>
        <w:rPr>
          <w:rFonts w:hint="eastAsia"/>
        </w:rPr>
        <w:t>登录</w:t>
      </w:r>
      <w:r>
        <w:rPr>
          <w:rFonts w:hint="eastAsia"/>
          <w:lang w:val="en-US" w:eastAsia="zh-CN"/>
        </w:rPr>
        <w:t>代理机构身份</w:t>
      </w:r>
      <w:r>
        <w:rPr>
          <w:rFonts w:hint="eastAsia"/>
        </w:rPr>
        <w:t>，</w:t>
      </w:r>
      <w:r>
        <w:rPr>
          <w:rFonts w:hint="eastAsia"/>
          <w:lang w:val="en-US" w:eastAsia="zh-CN"/>
        </w:rPr>
        <w:t>即可。</w:t>
      </w:r>
    </w:p>
    <w:p>
      <w:pPr>
        <w:pStyle w:val="124"/>
        <w:numPr>
          <w:ilvl w:val="0"/>
          <w:numId w:val="0"/>
        </w:numPr>
        <w:rPr>
          <w:rFonts w:hint="default"/>
          <w:lang w:val="en-US" w:eastAsia="zh-CN"/>
        </w:rPr>
      </w:pPr>
      <w:r>
        <w:rPr>
          <w:rFonts w:hint="eastAsia"/>
          <w:lang w:val="en-US" w:eastAsia="zh-CN"/>
        </w:rPr>
        <w:t>登录地址：http://whsggzy.wuhu.gov.cn/TPBidderNew/memberLogin.jspx</w:t>
      </w:r>
    </w:p>
    <w:p>
      <w:pPr>
        <w:pStyle w:val="124"/>
        <w:numPr>
          <w:ilvl w:val="0"/>
          <w:numId w:val="0"/>
        </w:numPr>
      </w:pPr>
      <w:r>
        <w:drawing>
          <wp:inline distT="0" distB="0" distL="114300" distR="114300">
            <wp:extent cx="5271770" cy="2548255"/>
            <wp:effectExtent l="0" t="0" r="5080" b="444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3"/>
                    <a:stretch>
                      <a:fillRect/>
                    </a:stretch>
                  </pic:blipFill>
                  <pic:spPr>
                    <a:xfrm>
                      <a:off x="0" y="0"/>
                      <a:ext cx="5271770" cy="2548255"/>
                    </a:xfrm>
                    <a:prstGeom prst="rect">
                      <a:avLst/>
                    </a:prstGeom>
                    <a:noFill/>
                    <a:ln>
                      <a:noFill/>
                    </a:ln>
                  </pic:spPr>
                </pic:pic>
              </a:graphicData>
            </a:graphic>
          </wp:inline>
        </w:drawing>
      </w:r>
    </w:p>
    <w:p>
      <w:pPr>
        <w:pStyle w:val="124"/>
        <w:numPr>
          <w:ilvl w:val="0"/>
          <w:numId w:val="0"/>
        </w:numPr>
      </w:pPr>
      <w:r>
        <w:drawing>
          <wp:inline distT="0" distB="0" distL="114300" distR="114300">
            <wp:extent cx="5276850" cy="1813560"/>
            <wp:effectExtent l="0" t="0" r="0" b="15240"/>
            <wp:docPr id="2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
                    <pic:cNvPicPr>
                      <a:picLocks noChangeAspect="1"/>
                    </pic:cNvPicPr>
                  </pic:nvPicPr>
                  <pic:blipFill>
                    <a:blip r:embed="rId14"/>
                    <a:stretch>
                      <a:fillRect/>
                    </a:stretch>
                  </pic:blipFill>
                  <pic:spPr>
                    <a:xfrm>
                      <a:off x="0" y="0"/>
                      <a:ext cx="5276850" cy="1813560"/>
                    </a:xfrm>
                    <a:prstGeom prst="rect">
                      <a:avLst/>
                    </a:prstGeom>
                    <a:noFill/>
                    <a:ln>
                      <a:noFill/>
                    </a:ln>
                  </pic:spPr>
                </pic:pic>
              </a:graphicData>
            </a:graphic>
          </wp:inline>
        </w:drawing>
      </w:r>
    </w:p>
    <w:p>
      <w:pPr>
        <w:pStyle w:val="124"/>
        <w:numPr>
          <w:ilvl w:val="0"/>
          <w:numId w:val="0"/>
        </w:numPr>
        <w:rPr>
          <w:rFonts w:hint="eastAsia"/>
          <w:lang w:val="en-US" w:eastAsia="zh-CN"/>
        </w:rPr>
      </w:pPr>
    </w:p>
    <w:p>
      <w:pPr>
        <w:ind w:left="0" w:leftChars="0" w:firstLine="0" w:firstLineChars="0"/>
      </w:pPr>
    </w:p>
    <w:p>
      <w:pPr>
        <w:ind w:left="0" w:leftChars="0" w:firstLine="0" w:firstLineChars="0"/>
        <w:rPr>
          <w:rFonts w:hint="eastAsia"/>
          <w:lang w:val="en-US" w:eastAsia="zh-CN"/>
        </w:rPr>
      </w:pPr>
    </w:p>
    <w:p>
      <w:pPr>
        <w:numPr>
          <w:ilvl w:val="0"/>
          <w:numId w:val="0"/>
        </w:numPr>
        <w:ind w:leftChars="200"/>
      </w:pPr>
    </w:p>
    <w:p>
      <w:pPr>
        <w:pStyle w:val="5"/>
        <w:outlineLvl w:val="0"/>
      </w:pPr>
      <w:r>
        <w:rPr>
          <w:rFonts w:hint="eastAsia"/>
          <w:lang w:val="en-US" w:eastAsia="zh-CN"/>
        </w:rPr>
        <w:t>代理库临时入库申请</w:t>
      </w:r>
    </w:p>
    <w:p>
      <w:pPr>
        <w:ind w:firstLine="422"/>
      </w:pPr>
      <w:r>
        <w:rPr>
          <w:rFonts w:hint="eastAsia"/>
          <w:b/>
        </w:rPr>
        <w:t>前提条件：</w:t>
      </w:r>
      <w:r>
        <w:rPr>
          <w:rFonts w:hint="eastAsia"/>
          <w:lang w:val="en-US" w:eastAsia="zh-CN"/>
        </w:rPr>
        <w:t>之前未进入临时、正式代理库，现需要进行单个项目代理</w:t>
      </w:r>
      <w:r>
        <w:rPr>
          <w:rFonts w:hint="eastAsia"/>
        </w:rPr>
        <w:t>。</w:t>
      </w:r>
    </w:p>
    <w:p>
      <w:pPr>
        <w:ind w:firstLine="422"/>
        <w:rPr>
          <w:rFonts w:hint="default" w:eastAsia="宋体"/>
          <w:lang w:val="en-US" w:eastAsia="zh-CN"/>
        </w:rPr>
      </w:pPr>
      <w:r>
        <w:rPr>
          <w:rFonts w:hint="eastAsia"/>
          <w:b/>
        </w:rPr>
        <w:t>基本功能：</w:t>
      </w:r>
      <w:r>
        <w:rPr>
          <w:rFonts w:hint="eastAsia"/>
          <w:lang w:val="en-US" w:eastAsia="zh-CN"/>
        </w:rPr>
        <w:t>进入临时代理库。</w:t>
      </w:r>
    </w:p>
    <w:p>
      <w:pPr>
        <w:ind w:firstLine="422"/>
        <w:rPr>
          <w:b/>
        </w:rPr>
      </w:pPr>
      <w:r>
        <w:rPr>
          <w:rFonts w:hint="eastAsia"/>
          <w:b/>
        </w:rPr>
        <w:t>操作步骤：</w:t>
      </w:r>
    </w:p>
    <w:p>
      <w:r>
        <w:rPr>
          <w:rFonts w:hint="eastAsia"/>
        </w:rPr>
        <w:t>1、点击“</w:t>
      </w:r>
      <w:r>
        <w:rPr>
          <w:rFonts w:hint="eastAsia"/>
          <w:lang w:val="en-US" w:eastAsia="zh-CN"/>
        </w:rPr>
        <w:t>诚信评价-代理机构临时入库申请</w:t>
      </w:r>
      <w:r>
        <w:rPr>
          <w:rFonts w:hint="eastAsia"/>
        </w:rPr>
        <w:t>”菜单，</w:t>
      </w:r>
      <w:r>
        <w:rPr>
          <w:rFonts w:hint="eastAsia"/>
          <w:lang w:val="en-US" w:eastAsia="zh-CN"/>
        </w:rPr>
        <w:t>新增入库申请</w:t>
      </w:r>
      <w:r>
        <w:rPr>
          <w:rFonts w:hint="eastAsia"/>
        </w:rPr>
        <w:t>。如下图：</w:t>
      </w:r>
    </w:p>
    <w:p>
      <w:pPr>
        <w:pStyle w:val="124"/>
      </w:pPr>
      <w:r>
        <w:drawing>
          <wp:inline distT="0" distB="0" distL="114300" distR="114300">
            <wp:extent cx="5274945" cy="3224530"/>
            <wp:effectExtent l="0" t="0" r="1905" b="13970"/>
            <wp:docPr id="2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
                    <pic:cNvPicPr>
                      <a:picLocks noChangeAspect="1"/>
                    </pic:cNvPicPr>
                  </pic:nvPicPr>
                  <pic:blipFill>
                    <a:blip r:embed="rId15"/>
                    <a:stretch>
                      <a:fillRect/>
                    </a:stretch>
                  </pic:blipFill>
                  <pic:spPr>
                    <a:xfrm>
                      <a:off x="0" y="0"/>
                      <a:ext cx="5274945" cy="3224530"/>
                    </a:xfrm>
                    <a:prstGeom prst="rect">
                      <a:avLst/>
                    </a:prstGeom>
                    <a:noFill/>
                    <a:ln>
                      <a:noFill/>
                    </a:ln>
                  </pic:spPr>
                </pic:pic>
              </a:graphicData>
            </a:graphic>
          </wp:inline>
        </w:drawing>
      </w:r>
    </w:p>
    <w:p>
      <w:r>
        <w:rPr>
          <w:rFonts w:hint="eastAsia"/>
        </w:rPr>
        <w:t>2、点击</w:t>
      </w:r>
      <w:r>
        <w:rPr>
          <w:rFonts w:hint="eastAsia"/>
          <w:lang w:eastAsia="zh-CN"/>
        </w:rPr>
        <w:t>“</w:t>
      </w:r>
      <w:r>
        <w:rPr>
          <w:rFonts w:hint="eastAsia"/>
          <w:lang w:val="en-US" w:eastAsia="zh-CN"/>
        </w:rPr>
        <w:t>新增入库申请</w:t>
      </w:r>
      <w:r>
        <w:rPr>
          <w:rFonts w:hint="eastAsia"/>
        </w:rPr>
        <w:t>”按钮，进入</w:t>
      </w:r>
      <w:r>
        <w:rPr>
          <w:rFonts w:hint="eastAsia"/>
          <w:lang w:val="en-US" w:eastAsia="zh-CN"/>
        </w:rPr>
        <w:t>入库申请编辑</w:t>
      </w:r>
      <w:r>
        <w:rPr>
          <w:rFonts w:hint="eastAsia"/>
        </w:rPr>
        <w:t>页面。如下图：</w:t>
      </w:r>
    </w:p>
    <w:p>
      <w:pPr>
        <w:pStyle w:val="124"/>
      </w:pPr>
      <w:r>
        <w:drawing>
          <wp:inline distT="0" distB="0" distL="114300" distR="114300">
            <wp:extent cx="5264150" cy="1369060"/>
            <wp:effectExtent l="0" t="0" r="12700" b="2540"/>
            <wp:docPr id="2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3"/>
                    <pic:cNvPicPr>
                      <a:picLocks noChangeAspect="1"/>
                    </pic:cNvPicPr>
                  </pic:nvPicPr>
                  <pic:blipFill>
                    <a:blip r:embed="rId16"/>
                    <a:stretch>
                      <a:fillRect/>
                    </a:stretch>
                  </pic:blipFill>
                  <pic:spPr>
                    <a:xfrm>
                      <a:off x="0" y="0"/>
                      <a:ext cx="5264150" cy="1369060"/>
                    </a:xfrm>
                    <a:prstGeom prst="rect">
                      <a:avLst/>
                    </a:prstGeom>
                    <a:noFill/>
                    <a:ln>
                      <a:noFill/>
                    </a:ln>
                  </pic:spPr>
                </pic:pic>
              </a:graphicData>
            </a:graphic>
          </wp:inline>
        </w:drawing>
      </w:r>
    </w:p>
    <w:p>
      <w:pPr>
        <w:pStyle w:val="124"/>
      </w:pPr>
      <w:r>
        <w:drawing>
          <wp:inline distT="0" distB="0" distL="114300" distR="114300">
            <wp:extent cx="5268595" cy="2691130"/>
            <wp:effectExtent l="0" t="0" r="8255" b="13970"/>
            <wp:docPr id="2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4"/>
                    <pic:cNvPicPr>
                      <a:picLocks noChangeAspect="1"/>
                    </pic:cNvPicPr>
                  </pic:nvPicPr>
                  <pic:blipFill>
                    <a:blip r:embed="rId17"/>
                    <a:stretch>
                      <a:fillRect/>
                    </a:stretch>
                  </pic:blipFill>
                  <pic:spPr>
                    <a:xfrm>
                      <a:off x="0" y="0"/>
                      <a:ext cx="5268595" cy="2691130"/>
                    </a:xfrm>
                    <a:prstGeom prst="rect">
                      <a:avLst/>
                    </a:prstGeom>
                    <a:noFill/>
                    <a:ln>
                      <a:noFill/>
                    </a:ln>
                  </pic:spPr>
                </pic:pic>
              </a:graphicData>
            </a:graphic>
          </wp:inline>
        </w:drawing>
      </w:r>
    </w:p>
    <w:p>
      <w:pPr>
        <w:pStyle w:val="124"/>
        <w:numPr>
          <w:ilvl w:val="0"/>
          <w:numId w:val="0"/>
        </w:numPr>
        <w:ind w:leftChars="0"/>
        <w:rPr>
          <w:rFonts w:hint="default"/>
          <w:lang w:val="en-US" w:eastAsia="zh-CN"/>
        </w:rPr>
      </w:pPr>
      <w:r>
        <w:rPr>
          <w:rFonts w:hint="eastAsia"/>
          <w:lang w:val="en-US" w:eastAsia="zh-CN"/>
        </w:rPr>
        <w:t>3、在此页面需要勾选代理单位类型，即具备条件进入的代理库别，填写办公地址</w:t>
      </w:r>
    </w:p>
    <w:p>
      <w:pPr>
        <w:pStyle w:val="124"/>
        <w:numPr>
          <w:ilvl w:val="0"/>
          <w:numId w:val="0"/>
        </w:numPr>
        <w:ind w:leftChars="0"/>
      </w:pPr>
      <w:r>
        <w:drawing>
          <wp:inline distT="0" distB="0" distL="114300" distR="114300">
            <wp:extent cx="5276215" cy="1245235"/>
            <wp:effectExtent l="0" t="0" r="635" b="12065"/>
            <wp:docPr id="2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5"/>
                    <pic:cNvPicPr>
                      <a:picLocks noChangeAspect="1"/>
                    </pic:cNvPicPr>
                  </pic:nvPicPr>
                  <pic:blipFill>
                    <a:blip r:embed="rId18"/>
                    <a:stretch>
                      <a:fillRect/>
                    </a:stretch>
                  </pic:blipFill>
                  <pic:spPr>
                    <a:xfrm>
                      <a:off x="0" y="0"/>
                      <a:ext cx="5276215" cy="1245235"/>
                    </a:xfrm>
                    <a:prstGeom prst="rect">
                      <a:avLst/>
                    </a:prstGeom>
                    <a:noFill/>
                    <a:ln>
                      <a:noFill/>
                    </a:ln>
                  </pic:spPr>
                </pic:pic>
              </a:graphicData>
            </a:graphic>
          </wp:inline>
        </w:drawing>
      </w:r>
    </w:p>
    <w:p>
      <w:pPr>
        <w:pStyle w:val="124"/>
        <w:numPr>
          <w:ilvl w:val="0"/>
          <w:numId w:val="3"/>
        </w:numPr>
        <w:ind w:leftChars="0"/>
        <w:rPr>
          <w:rFonts w:hint="eastAsia"/>
          <w:lang w:val="en-US" w:eastAsia="zh-CN"/>
        </w:rPr>
      </w:pPr>
      <w:r>
        <w:rPr>
          <w:rFonts w:hint="eastAsia"/>
          <w:lang w:val="en-US" w:eastAsia="zh-CN"/>
        </w:rPr>
        <w:t>新增人员信息，首先在“人员新增”列挑选单个人员至“人员信息确认”列中，再进行人员的库别和角色绑定。</w:t>
      </w:r>
    </w:p>
    <w:p>
      <w:pPr>
        <w:pStyle w:val="124"/>
        <w:numPr>
          <w:ilvl w:val="0"/>
          <w:numId w:val="0"/>
        </w:numPr>
        <w:ind w:leftChars="0"/>
        <w:rPr>
          <w:rFonts w:hint="default"/>
          <w:lang w:val="en-US" w:eastAsia="zh-CN"/>
        </w:rPr>
      </w:pPr>
      <w:r>
        <w:rPr>
          <w:rFonts w:hint="eastAsia"/>
          <w:color w:val="FF0000"/>
          <w:lang w:val="en-US" w:eastAsia="zh-CN"/>
        </w:rPr>
        <w:t>注意：点击确认按钮前，上传人员证照信息及人员照片信息，汇总至一个PDF上传即可。</w:t>
      </w:r>
    </w:p>
    <w:p>
      <w:pPr>
        <w:pStyle w:val="124"/>
        <w:numPr>
          <w:ilvl w:val="0"/>
          <w:numId w:val="0"/>
        </w:numPr>
        <w:ind w:leftChars="0"/>
      </w:pPr>
      <w:r>
        <w:drawing>
          <wp:inline distT="0" distB="0" distL="114300" distR="114300">
            <wp:extent cx="5275580" cy="2608580"/>
            <wp:effectExtent l="0" t="0" r="1270" b="1270"/>
            <wp:docPr id="2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6"/>
                    <pic:cNvPicPr>
                      <a:picLocks noChangeAspect="1"/>
                    </pic:cNvPicPr>
                  </pic:nvPicPr>
                  <pic:blipFill>
                    <a:blip r:embed="rId19"/>
                    <a:stretch>
                      <a:fillRect/>
                    </a:stretch>
                  </pic:blipFill>
                  <pic:spPr>
                    <a:xfrm>
                      <a:off x="0" y="0"/>
                      <a:ext cx="5275580" cy="2608580"/>
                    </a:xfrm>
                    <a:prstGeom prst="rect">
                      <a:avLst/>
                    </a:prstGeom>
                    <a:noFill/>
                    <a:ln>
                      <a:noFill/>
                    </a:ln>
                  </pic:spPr>
                </pic:pic>
              </a:graphicData>
            </a:graphic>
          </wp:inline>
        </w:drawing>
      </w:r>
    </w:p>
    <w:p>
      <w:pPr>
        <w:pStyle w:val="124"/>
        <w:numPr>
          <w:ilvl w:val="0"/>
          <w:numId w:val="4"/>
        </w:numPr>
        <w:ind w:leftChars="0"/>
        <w:rPr>
          <w:rFonts w:hint="eastAsia"/>
          <w:lang w:val="en-US" w:eastAsia="zh-CN"/>
        </w:rPr>
      </w:pPr>
      <w:r>
        <w:rPr>
          <w:rFonts w:hint="eastAsia"/>
          <w:lang w:val="en-US" w:eastAsia="zh-CN"/>
        </w:rPr>
        <w:t>人员每次仅能新增一条，假设“王五”具备招标代理的项目负责人角色和采购代理的招标员角色，需要新增2条记录，分别为：招标代理+项目负责人、采购代理+招标员，每次新增一个角色点击“确定”按钮，即会保存一条记录在人员列表中。</w:t>
      </w:r>
    </w:p>
    <w:p>
      <w:pPr>
        <w:pStyle w:val="124"/>
        <w:numPr>
          <w:ilvl w:val="0"/>
          <w:numId w:val="0"/>
        </w:numPr>
        <w:ind w:leftChars="0"/>
      </w:pPr>
      <w:r>
        <w:drawing>
          <wp:inline distT="0" distB="0" distL="114300" distR="114300">
            <wp:extent cx="5262880" cy="1644015"/>
            <wp:effectExtent l="0" t="0" r="13970" b="13335"/>
            <wp:docPr id="2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7"/>
                    <pic:cNvPicPr>
                      <a:picLocks noChangeAspect="1"/>
                    </pic:cNvPicPr>
                  </pic:nvPicPr>
                  <pic:blipFill>
                    <a:blip r:embed="rId20"/>
                    <a:stretch>
                      <a:fillRect/>
                    </a:stretch>
                  </pic:blipFill>
                  <pic:spPr>
                    <a:xfrm>
                      <a:off x="0" y="0"/>
                      <a:ext cx="5262880" cy="1644015"/>
                    </a:xfrm>
                    <a:prstGeom prst="rect">
                      <a:avLst/>
                    </a:prstGeom>
                    <a:noFill/>
                    <a:ln>
                      <a:noFill/>
                    </a:ln>
                  </pic:spPr>
                </pic:pic>
              </a:graphicData>
            </a:graphic>
          </wp:inline>
        </w:drawing>
      </w:r>
    </w:p>
    <w:p>
      <w:pPr>
        <w:pStyle w:val="124"/>
        <w:numPr>
          <w:ilvl w:val="0"/>
          <w:numId w:val="0"/>
        </w:numPr>
        <w:ind w:leftChars="0"/>
      </w:pPr>
      <w:r>
        <w:drawing>
          <wp:inline distT="0" distB="0" distL="114300" distR="114300">
            <wp:extent cx="5273040" cy="1249680"/>
            <wp:effectExtent l="0" t="0" r="3810" b="7620"/>
            <wp:docPr id="31"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10"/>
                    <pic:cNvPicPr>
                      <a:picLocks noChangeAspect="1"/>
                    </pic:cNvPicPr>
                  </pic:nvPicPr>
                  <pic:blipFill>
                    <a:blip r:embed="rId21"/>
                    <a:stretch>
                      <a:fillRect/>
                    </a:stretch>
                  </pic:blipFill>
                  <pic:spPr>
                    <a:xfrm>
                      <a:off x="0" y="0"/>
                      <a:ext cx="5273040" cy="1249680"/>
                    </a:xfrm>
                    <a:prstGeom prst="rect">
                      <a:avLst/>
                    </a:prstGeom>
                    <a:noFill/>
                    <a:ln>
                      <a:noFill/>
                    </a:ln>
                  </pic:spPr>
                </pic:pic>
              </a:graphicData>
            </a:graphic>
          </wp:inline>
        </w:drawing>
      </w:r>
    </w:p>
    <w:p>
      <w:pPr>
        <w:pStyle w:val="124"/>
        <w:numPr>
          <w:ilvl w:val="0"/>
          <w:numId w:val="0"/>
        </w:numPr>
        <w:ind w:leftChars="0"/>
      </w:pPr>
      <w:r>
        <w:drawing>
          <wp:inline distT="0" distB="0" distL="114300" distR="114300">
            <wp:extent cx="5264150" cy="1962150"/>
            <wp:effectExtent l="0" t="0" r="12700" b="0"/>
            <wp:docPr id="30"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9"/>
                    <pic:cNvPicPr>
                      <a:picLocks noChangeAspect="1"/>
                    </pic:cNvPicPr>
                  </pic:nvPicPr>
                  <pic:blipFill>
                    <a:blip r:embed="rId22"/>
                    <a:stretch>
                      <a:fillRect/>
                    </a:stretch>
                  </pic:blipFill>
                  <pic:spPr>
                    <a:xfrm>
                      <a:off x="0" y="0"/>
                      <a:ext cx="5264150" cy="1962150"/>
                    </a:xfrm>
                    <a:prstGeom prst="rect">
                      <a:avLst/>
                    </a:prstGeom>
                    <a:noFill/>
                    <a:ln>
                      <a:noFill/>
                    </a:ln>
                  </pic:spPr>
                </pic:pic>
              </a:graphicData>
            </a:graphic>
          </wp:inline>
        </w:drawing>
      </w:r>
    </w:p>
    <w:p>
      <w:pPr>
        <w:pStyle w:val="124"/>
        <w:numPr>
          <w:ilvl w:val="0"/>
          <w:numId w:val="0"/>
        </w:numPr>
        <w:ind w:leftChars="0"/>
        <w:rPr>
          <w:rFonts w:hint="eastAsia"/>
          <w:lang w:val="en-US" w:eastAsia="zh-CN"/>
        </w:rPr>
      </w:pPr>
      <w:r>
        <w:rPr>
          <w:rFonts w:hint="eastAsia"/>
          <w:lang w:val="en-US" w:eastAsia="zh-CN"/>
        </w:rPr>
        <w:t>6、人员全部新增配置完成之后，点击左上角提交按钮即可，等待工作人员审核。</w:t>
      </w:r>
    </w:p>
    <w:p>
      <w:pPr>
        <w:pStyle w:val="124"/>
        <w:numPr>
          <w:ilvl w:val="0"/>
          <w:numId w:val="0"/>
        </w:numPr>
        <w:ind w:leftChars="0"/>
        <w:rPr>
          <w:rFonts w:hint="default"/>
          <w:lang w:val="en-US" w:eastAsia="zh-CN"/>
        </w:rPr>
      </w:pPr>
      <w:r>
        <w:drawing>
          <wp:inline distT="0" distB="0" distL="114300" distR="114300">
            <wp:extent cx="5278120" cy="2411730"/>
            <wp:effectExtent l="0" t="0" r="17780" b="7620"/>
            <wp:docPr id="32"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11"/>
                    <pic:cNvPicPr>
                      <a:picLocks noChangeAspect="1"/>
                    </pic:cNvPicPr>
                  </pic:nvPicPr>
                  <pic:blipFill>
                    <a:blip r:embed="rId23"/>
                    <a:stretch>
                      <a:fillRect/>
                    </a:stretch>
                  </pic:blipFill>
                  <pic:spPr>
                    <a:xfrm>
                      <a:off x="0" y="0"/>
                      <a:ext cx="5278120" cy="2411730"/>
                    </a:xfrm>
                    <a:prstGeom prst="rect">
                      <a:avLst/>
                    </a:prstGeom>
                    <a:noFill/>
                    <a:ln>
                      <a:noFill/>
                    </a:ln>
                  </pic:spPr>
                </pic:pic>
              </a:graphicData>
            </a:graphic>
          </wp:inline>
        </w:drawing>
      </w:r>
    </w:p>
    <w:p>
      <w:pPr>
        <w:pStyle w:val="2"/>
        <w:rPr>
          <w:rFonts w:hint="eastAsia"/>
        </w:rPr>
      </w:pPr>
    </w:p>
    <w:p>
      <w:pPr>
        <w:pStyle w:val="5"/>
        <w:outlineLvl w:val="0"/>
      </w:pPr>
      <w:r>
        <w:rPr>
          <w:rFonts w:hint="eastAsia"/>
          <w:lang w:val="en-US" w:eastAsia="zh-CN"/>
        </w:rPr>
        <w:t>代理库正式入库申请</w:t>
      </w:r>
    </w:p>
    <w:p>
      <w:pPr>
        <w:ind w:firstLine="422"/>
      </w:pPr>
      <w:r>
        <w:rPr>
          <w:rFonts w:hint="eastAsia"/>
          <w:b/>
        </w:rPr>
        <w:t>前提条件：</w:t>
      </w:r>
      <w:r>
        <w:rPr>
          <w:rFonts w:hint="eastAsia"/>
          <w:lang w:val="en-US" w:eastAsia="zh-CN"/>
        </w:rPr>
        <w:t>之前未进入正式代理库。</w:t>
      </w:r>
    </w:p>
    <w:p>
      <w:pPr>
        <w:ind w:firstLine="422"/>
        <w:rPr>
          <w:rFonts w:hint="default" w:eastAsia="宋体"/>
          <w:lang w:val="en-US" w:eastAsia="zh-CN"/>
        </w:rPr>
      </w:pPr>
      <w:r>
        <w:rPr>
          <w:rFonts w:hint="eastAsia"/>
          <w:b/>
        </w:rPr>
        <w:t>基本功能：</w:t>
      </w:r>
      <w:r>
        <w:rPr>
          <w:rFonts w:hint="eastAsia"/>
          <w:lang w:val="en-US" w:eastAsia="zh-CN"/>
        </w:rPr>
        <w:t>进入正式代理库。</w:t>
      </w:r>
    </w:p>
    <w:p>
      <w:pPr>
        <w:ind w:firstLine="422"/>
        <w:rPr>
          <w:b/>
        </w:rPr>
      </w:pPr>
      <w:r>
        <w:rPr>
          <w:rFonts w:hint="eastAsia"/>
          <w:b/>
        </w:rPr>
        <w:t>操作步骤：</w:t>
      </w:r>
    </w:p>
    <w:p>
      <w:r>
        <w:rPr>
          <w:rFonts w:hint="eastAsia"/>
        </w:rPr>
        <w:t>1、点击“</w:t>
      </w:r>
      <w:r>
        <w:rPr>
          <w:rFonts w:hint="eastAsia"/>
          <w:lang w:val="en-US" w:eastAsia="zh-CN"/>
        </w:rPr>
        <w:t>诚信评价-代理机构正式入库申请</w:t>
      </w:r>
      <w:r>
        <w:rPr>
          <w:rFonts w:hint="eastAsia"/>
        </w:rPr>
        <w:t>”菜单，</w:t>
      </w:r>
      <w:r>
        <w:rPr>
          <w:rFonts w:hint="eastAsia"/>
          <w:lang w:val="en-US" w:eastAsia="zh-CN"/>
        </w:rPr>
        <w:t>新增入库申请</w:t>
      </w:r>
      <w:r>
        <w:rPr>
          <w:rFonts w:hint="eastAsia"/>
        </w:rPr>
        <w:t>。如下图：</w:t>
      </w:r>
    </w:p>
    <w:p>
      <w:pPr>
        <w:pStyle w:val="124"/>
      </w:pPr>
      <w:r>
        <w:drawing>
          <wp:inline distT="0" distB="0" distL="114300" distR="114300">
            <wp:extent cx="5274945" cy="3224530"/>
            <wp:effectExtent l="0" t="0" r="1905" b="13970"/>
            <wp:docPr id="3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2"/>
                    <pic:cNvPicPr>
                      <a:picLocks noChangeAspect="1"/>
                    </pic:cNvPicPr>
                  </pic:nvPicPr>
                  <pic:blipFill>
                    <a:blip r:embed="rId15"/>
                    <a:stretch>
                      <a:fillRect/>
                    </a:stretch>
                  </pic:blipFill>
                  <pic:spPr>
                    <a:xfrm>
                      <a:off x="0" y="0"/>
                      <a:ext cx="5274945" cy="3224530"/>
                    </a:xfrm>
                    <a:prstGeom prst="rect">
                      <a:avLst/>
                    </a:prstGeom>
                    <a:noFill/>
                    <a:ln>
                      <a:noFill/>
                    </a:ln>
                  </pic:spPr>
                </pic:pic>
              </a:graphicData>
            </a:graphic>
          </wp:inline>
        </w:drawing>
      </w:r>
    </w:p>
    <w:p>
      <w:r>
        <w:rPr>
          <w:rFonts w:hint="eastAsia"/>
        </w:rPr>
        <w:t>2、点击</w:t>
      </w:r>
      <w:r>
        <w:rPr>
          <w:rFonts w:hint="eastAsia"/>
          <w:lang w:eastAsia="zh-CN"/>
        </w:rPr>
        <w:t>“</w:t>
      </w:r>
      <w:r>
        <w:rPr>
          <w:rFonts w:hint="eastAsia"/>
          <w:lang w:val="en-US" w:eastAsia="zh-CN"/>
        </w:rPr>
        <w:t>新增入库申请</w:t>
      </w:r>
      <w:r>
        <w:rPr>
          <w:rFonts w:hint="eastAsia"/>
        </w:rPr>
        <w:t>”按钮，进入</w:t>
      </w:r>
      <w:r>
        <w:rPr>
          <w:rFonts w:hint="eastAsia"/>
          <w:lang w:val="en-US" w:eastAsia="zh-CN"/>
        </w:rPr>
        <w:t>入库申请编辑</w:t>
      </w:r>
      <w:r>
        <w:rPr>
          <w:rFonts w:hint="eastAsia"/>
        </w:rPr>
        <w:t>页面。如下图：</w:t>
      </w:r>
    </w:p>
    <w:p>
      <w:pPr>
        <w:pStyle w:val="124"/>
      </w:pPr>
      <w:r>
        <w:drawing>
          <wp:inline distT="0" distB="0" distL="114300" distR="114300">
            <wp:extent cx="5264150" cy="1369060"/>
            <wp:effectExtent l="0" t="0" r="12700" b="2540"/>
            <wp:docPr id="3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
                    <pic:cNvPicPr>
                      <a:picLocks noChangeAspect="1"/>
                    </pic:cNvPicPr>
                  </pic:nvPicPr>
                  <pic:blipFill>
                    <a:blip r:embed="rId16"/>
                    <a:stretch>
                      <a:fillRect/>
                    </a:stretch>
                  </pic:blipFill>
                  <pic:spPr>
                    <a:xfrm>
                      <a:off x="0" y="0"/>
                      <a:ext cx="5264150" cy="1369060"/>
                    </a:xfrm>
                    <a:prstGeom prst="rect">
                      <a:avLst/>
                    </a:prstGeom>
                    <a:noFill/>
                    <a:ln>
                      <a:noFill/>
                    </a:ln>
                  </pic:spPr>
                </pic:pic>
              </a:graphicData>
            </a:graphic>
          </wp:inline>
        </w:drawing>
      </w:r>
    </w:p>
    <w:p>
      <w:pPr>
        <w:pStyle w:val="124"/>
      </w:pPr>
      <w:r>
        <w:drawing>
          <wp:inline distT="0" distB="0" distL="114300" distR="114300">
            <wp:extent cx="5268595" cy="2691130"/>
            <wp:effectExtent l="0" t="0" r="8255" b="13970"/>
            <wp:docPr id="3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4"/>
                    <pic:cNvPicPr>
                      <a:picLocks noChangeAspect="1"/>
                    </pic:cNvPicPr>
                  </pic:nvPicPr>
                  <pic:blipFill>
                    <a:blip r:embed="rId17"/>
                    <a:stretch>
                      <a:fillRect/>
                    </a:stretch>
                  </pic:blipFill>
                  <pic:spPr>
                    <a:xfrm>
                      <a:off x="0" y="0"/>
                      <a:ext cx="5268595" cy="2691130"/>
                    </a:xfrm>
                    <a:prstGeom prst="rect">
                      <a:avLst/>
                    </a:prstGeom>
                    <a:noFill/>
                    <a:ln>
                      <a:noFill/>
                    </a:ln>
                  </pic:spPr>
                </pic:pic>
              </a:graphicData>
            </a:graphic>
          </wp:inline>
        </w:drawing>
      </w:r>
    </w:p>
    <w:p>
      <w:pPr>
        <w:pStyle w:val="124"/>
        <w:numPr>
          <w:ilvl w:val="0"/>
          <w:numId w:val="0"/>
        </w:numPr>
        <w:ind w:leftChars="0"/>
        <w:rPr>
          <w:rFonts w:hint="default"/>
          <w:lang w:val="en-US" w:eastAsia="zh-CN"/>
        </w:rPr>
      </w:pPr>
      <w:r>
        <w:rPr>
          <w:rFonts w:hint="eastAsia"/>
          <w:lang w:val="en-US" w:eastAsia="zh-CN"/>
        </w:rPr>
        <w:t>3、在此页面需要勾选代理单位类型，即具备条件进入的代理库别，填写办公地址</w:t>
      </w:r>
    </w:p>
    <w:p>
      <w:pPr>
        <w:pStyle w:val="124"/>
        <w:numPr>
          <w:ilvl w:val="0"/>
          <w:numId w:val="0"/>
        </w:numPr>
        <w:ind w:leftChars="0"/>
      </w:pPr>
      <w:r>
        <w:drawing>
          <wp:inline distT="0" distB="0" distL="114300" distR="114300">
            <wp:extent cx="5276215" cy="1245235"/>
            <wp:effectExtent l="0" t="0" r="635" b="12065"/>
            <wp:docPr id="3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5"/>
                    <pic:cNvPicPr>
                      <a:picLocks noChangeAspect="1"/>
                    </pic:cNvPicPr>
                  </pic:nvPicPr>
                  <pic:blipFill>
                    <a:blip r:embed="rId18"/>
                    <a:stretch>
                      <a:fillRect/>
                    </a:stretch>
                  </pic:blipFill>
                  <pic:spPr>
                    <a:xfrm>
                      <a:off x="0" y="0"/>
                      <a:ext cx="5276215" cy="1245235"/>
                    </a:xfrm>
                    <a:prstGeom prst="rect">
                      <a:avLst/>
                    </a:prstGeom>
                    <a:noFill/>
                    <a:ln>
                      <a:noFill/>
                    </a:ln>
                  </pic:spPr>
                </pic:pic>
              </a:graphicData>
            </a:graphic>
          </wp:inline>
        </w:drawing>
      </w:r>
    </w:p>
    <w:p>
      <w:pPr>
        <w:pStyle w:val="124"/>
        <w:numPr>
          <w:ilvl w:val="0"/>
          <w:numId w:val="3"/>
        </w:numPr>
        <w:ind w:leftChars="0"/>
        <w:rPr>
          <w:rFonts w:hint="eastAsia"/>
          <w:lang w:val="en-US" w:eastAsia="zh-CN"/>
        </w:rPr>
      </w:pPr>
      <w:r>
        <w:rPr>
          <w:rFonts w:hint="eastAsia"/>
          <w:lang w:val="en-US" w:eastAsia="zh-CN"/>
        </w:rPr>
        <w:t>新增人员信息，首先在“人员新增”列挑选单个人员至“人员信息确认”列中，再进行人员的库别和角色绑定。</w:t>
      </w:r>
    </w:p>
    <w:p>
      <w:pPr>
        <w:pStyle w:val="124"/>
        <w:numPr>
          <w:ilvl w:val="0"/>
          <w:numId w:val="0"/>
        </w:numPr>
        <w:ind w:leftChars="0"/>
        <w:rPr>
          <w:rFonts w:hint="default"/>
          <w:lang w:val="en-US" w:eastAsia="zh-CN"/>
        </w:rPr>
      </w:pPr>
      <w:r>
        <w:rPr>
          <w:rFonts w:hint="eastAsia"/>
          <w:color w:val="FF0000"/>
          <w:lang w:val="en-US" w:eastAsia="zh-CN"/>
        </w:rPr>
        <w:t>注意：点击确认按钮前，上传人员证照信息及人员照片信息，汇总至一个PDF上传即可。</w:t>
      </w:r>
    </w:p>
    <w:p>
      <w:pPr>
        <w:pStyle w:val="124"/>
        <w:numPr>
          <w:ilvl w:val="0"/>
          <w:numId w:val="0"/>
        </w:numPr>
        <w:ind w:leftChars="0"/>
      </w:pPr>
      <w:r>
        <w:drawing>
          <wp:inline distT="0" distB="0" distL="114300" distR="114300">
            <wp:extent cx="5275580" cy="2608580"/>
            <wp:effectExtent l="0" t="0" r="1270" b="1270"/>
            <wp:docPr id="3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6"/>
                    <pic:cNvPicPr>
                      <a:picLocks noChangeAspect="1"/>
                    </pic:cNvPicPr>
                  </pic:nvPicPr>
                  <pic:blipFill>
                    <a:blip r:embed="rId19"/>
                    <a:stretch>
                      <a:fillRect/>
                    </a:stretch>
                  </pic:blipFill>
                  <pic:spPr>
                    <a:xfrm>
                      <a:off x="0" y="0"/>
                      <a:ext cx="5275580" cy="2608580"/>
                    </a:xfrm>
                    <a:prstGeom prst="rect">
                      <a:avLst/>
                    </a:prstGeom>
                    <a:noFill/>
                    <a:ln>
                      <a:noFill/>
                    </a:ln>
                  </pic:spPr>
                </pic:pic>
              </a:graphicData>
            </a:graphic>
          </wp:inline>
        </w:drawing>
      </w:r>
    </w:p>
    <w:p>
      <w:pPr>
        <w:pStyle w:val="124"/>
        <w:numPr>
          <w:ilvl w:val="0"/>
          <w:numId w:val="4"/>
        </w:numPr>
        <w:ind w:leftChars="0"/>
        <w:rPr>
          <w:rFonts w:hint="eastAsia"/>
          <w:lang w:val="en-US" w:eastAsia="zh-CN"/>
        </w:rPr>
      </w:pPr>
      <w:r>
        <w:rPr>
          <w:rFonts w:hint="eastAsia"/>
          <w:lang w:val="en-US" w:eastAsia="zh-CN"/>
        </w:rPr>
        <w:t>人员每次仅能新增一条，假设“王五”具备招标代理的项目负责人角色和采购代理的招标员角色，需要新增2条记录，分别为：招标代理+项目负责人、采购代理+招标员，每次新增一个角色点击“确定”按钮，即会保存一条记录在人员列表中。</w:t>
      </w:r>
    </w:p>
    <w:p>
      <w:pPr>
        <w:pStyle w:val="124"/>
        <w:numPr>
          <w:ilvl w:val="0"/>
          <w:numId w:val="0"/>
        </w:numPr>
        <w:ind w:leftChars="0"/>
      </w:pPr>
      <w:r>
        <w:drawing>
          <wp:inline distT="0" distB="0" distL="114300" distR="114300">
            <wp:extent cx="5262880" cy="1644015"/>
            <wp:effectExtent l="0" t="0" r="13970" b="13335"/>
            <wp:docPr id="3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7"/>
                    <pic:cNvPicPr>
                      <a:picLocks noChangeAspect="1"/>
                    </pic:cNvPicPr>
                  </pic:nvPicPr>
                  <pic:blipFill>
                    <a:blip r:embed="rId20"/>
                    <a:stretch>
                      <a:fillRect/>
                    </a:stretch>
                  </pic:blipFill>
                  <pic:spPr>
                    <a:xfrm>
                      <a:off x="0" y="0"/>
                      <a:ext cx="5262880" cy="1644015"/>
                    </a:xfrm>
                    <a:prstGeom prst="rect">
                      <a:avLst/>
                    </a:prstGeom>
                    <a:noFill/>
                    <a:ln>
                      <a:noFill/>
                    </a:ln>
                  </pic:spPr>
                </pic:pic>
              </a:graphicData>
            </a:graphic>
          </wp:inline>
        </w:drawing>
      </w:r>
    </w:p>
    <w:p>
      <w:pPr>
        <w:pStyle w:val="124"/>
        <w:numPr>
          <w:ilvl w:val="0"/>
          <w:numId w:val="0"/>
        </w:numPr>
        <w:ind w:leftChars="0"/>
      </w:pPr>
      <w:r>
        <w:drawing>
          <wp:inline distT="0" distB="0" distL="114300" distR="114300">
            <wp:extent cx="5273040" cy="1249680"/>
            <wp:effectExtent l="0" t="0" r="3810" b="7620"/>
            <wp:docPr id="39"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10"/>
                    <pic:cNvPicPr>
                      <a:picLocks noChangeAspect="1"/>
                    </pic:cNvPicPr>
                  </pic:nvPicPr>
                  <pic:blipFill>
                    <a:blip r:embed="rId21"/>
                    <a:stretch>
                      <a:fillRect/>
                    </a:stretch>
                  </pic:blipFill>
                  <pic:spPr>
                    <a:xfrm>
                      <a:off x="0" y="0"/>
                      <a:ext cx="5273040" cy="1249680"/>
                    </a:xfrm>
                    <a:prstGeom prst="rect">
                      <a:avLst/>
                    </a:prstGeom>
                    <a:noFill/>
                    <a:ln>
                      <a:noFill/>
                    </a:ln>
                  </pic:spPr>
                </pic:pic>
              </a:graphicData>
            </a:graphic>
          </wp:inline>
        </w:drawing>
      </w:r>
    </w:p>
    <w:p>
      <w:pPr>
        <w:pStyle w:val="124"/>
        <w:numPr>
          <w:ilvl w:val="0"/>
          <w:numId w:val="0"/>
        </w:numPr>
        <w:ind w:leftChars="0"/>
      </w:pPr>
      <w:r>
        <w:drawing>
          <wp:inline distT="0" distB="0" distL="114300" distR="114300">
            <wp:extent cx="5264150" cy="1962150"/>
            <wp:effectExtent l="0" t="0" r="12700" b="0"/>
            <wp:docPr id="40"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9"/>
                    <pic:cNvPicPr>
                      <a:picLocks noChangeAspect="1"/>
                    </pic:cNvPicPr>
                  </pic:nvPicPr>
                  <pic:blipFill>
                    <a:blip r:embed="rId22"/>
                    <a:stretch>
                      <a:fillRect/>
                    </a:stretch>
                  </pic:blipFill>
                  <pic:spPr>
                    <a:xfrm>
                      <a:off x="0" y="0"/>
                      <a:ext cx="5264150" cy="1962150"/>
                    </a:xfrm>
                    <a:prstGeom prst="rect">
                      <a:avLst/>
                    </a:prstGeom>
                    <a:noFill/>
                    <a:ln>
                      <a:noFill/>
                    </a:ln>
                  </pic:spPr>
                </pic:pic>
              </a:graphicData>
            </a:graphic>
          </wp:inline>
        </w:drawing>
      </w:r>
    </w:p>
    <w:p>
      <w:pPr>
        <w:pStyle w:val="124"/>
        <w:numPr>
          <w:ilvl w:val="0"/>
          <w:numId w:val="0"/>
        </w:numPr>
        <w:ind w:leftChars="0"/>
        <w:rPr>
          <w:rFonts w:hint="eastAsia"/>
          <w:lang w:val="en-US" w:eastAsia="zh-CN"/>
        </w:rPr>
      </w:pPr>
      <w:r>
        <w:rPr>
          <w:rFonts w:hint="eastAsia"/>
          <w:lang w:val="en-US" w:eastAsia="zh-CN"/>
        </w:rPr>
        <w:t>6、人员全部新增配置完成之后，点击左上角提交按钮即可，等待工作人员审核。</w:t>
      </w:r>
    </w:p>
    <w:p>
      <w:pPr>
        <w:pStyle w:val="124"/>
        <w:numPr>
          <w:ilvl w:val="0"/>
          <w:numId w:val="0"/>
        </w:numPr>
        <w:ind w:leftChars="0"/>
        <w:rPr>
          <w:rFonts w:hint="default"/>
          <w:lang w:val="en-US" w:eastAsia="zh-CN"/>
        </w:rPr>
      </w:pPr>
      <w:r>
        <w:drawing>
          <wp:inline distT="0" distB="0" distL="114300" distR="114300">
            <wp:extent cx="5278120" cy="2411730"/>
            <wp:effectExtent l="0" t="0" r="17780" b="7620"/>
            <wp:docPr id="4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11"/>
                    <pic:cNvPicPr>
                      <a:picLocks noChangeAspect="1"/>
                    </pic:cNvPicPr>
                  </pic:nvPicPr>
                  <pic:blipFill>
                    <a:blip r:embed="rId23"/>
                    <a:stretch>
                      <a:fillRect/>
                    </a:stretch>
                  </pic:blipFill>
                  <pic:spPr>
                    <a:xfrm>
                      <a:off x="0" y="0"/>
                      <a:ext cx="5278120" cy="2411730"/>
                    </a:xfrm>
                    <a:prstGeom prst="rect">
                      <a:avLst/>
                    </a:prstGeom>
                    <a:noFill/>
                    <a:ln>
                      <a:noFill/>
                    </a:ln>
                  </pic:spPr>
                </pic:pic>
              </a:graphicData>
            </a:graphic>
          </wp:inline>
        </w:drawing>
      </w:r>
    </w:p>
    <w:p>
      <w:pPr>
        <w:pStyle w:val="2"/>
        <w:rPr>
          <w:rFonts w:hint="default"/>
          <w:lang w:val="en-US" w:eastAsia="zh-CN"/>
        </w:rPr>
      </w:pPr>
    </w:p>
    <w:p>
      <w:pPr>
        <w:pStyle w:val="2"/>
        <w:rPr>
          <w:rFonts w:hint="eastAsia"/>
          <w:lang w:val="en-US" w:eastAsia="zh-CN"/>
        </w:rPr>
      </w:pPr>
    </w:p>
    <w:p>
      <w:pPr>
        <w:pStyle w:val="2"/>
        <w:rPr>
          <w:rFonts w:hint="eastAsia"/>
          <w:lang w:val="en-US" w:eastAsia="zh-CN"/>
        </w:rPr>
      </w:pPr>
    </w:p>
    <w:p>
      <w:pPr>
        <w:pStyle w:val="2"/>
        <w:numPr>
          <w:ilvl w:val="0"/>
          <w:numId w:val="0"/>
        </w:numPr>
      </w:pPr>
    </w:p>
    <w:p/>
    <w:sectPr>
      <w:headerReference r:id="rId7" w:type="first"/>
      <w:footerReference r:id="rId10" w:type="first"/>
      <w:headerReference r:id="rId5" w:type="default"/>
      <w:footerReference r:id="rId8" w:type="default"/>
      <w:headerReference r:id="rId6" w:type="even"/>
      <w:footerReference r:id="rId9" w:type="even"/>
      <w:pgSz w:w="11906" w:h="16838"/>
      <w:pgMar w:top="1440" w:right="1797" w:bottom="1440" w:left="1797" w:header="454" w:footer="680" w:gutter="0"/>
      <w:pgNumType w:start="0"/>
      <w:cols w:space="720" w:num="1"/>
      <w:titlePg/>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Arial Unicode MS">
    <w:panose1 w:val="020B0604020202020204"/>
    <w:charset w:val="86"/>
    <w:family w:val="roman"/>
    <w:pitch w:val="default"/>
    <w:sig w:usb0="FFFFFFFF" w:usb1="E9FFFFFF" w:usb2="0000003F" w:usb3="00000000" w:csb0="603F01FF" w:csb1="FFFF0000"/>
  </w:font>
  <w:font w:name="Verdana">
    <w:panose1 w:val="020B0604030504040204"/>
    <w:charset w:val="00"/>
    <w:family w:val="swiss"/>
    <w:pitch w:val="default"/>
    <w:sig w:usb0="A00006FF" w:usb1="4000205B" w:usb2="00000010" w:usb3="00000000" w:csb0="2000019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华文新魏">
    <w:panose1 w:val="02010800040101010101"/>
    <w:charset w:val="86"/>
    <w:family w:val="auto"/>
    <w:pitch w:val="default"/>
    <w:sig w:usb0="00000001" w:usb1="080F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top w:val="single" w:color="9BBB59" w:themeColor="accent3" w:sz="24" w:space="5"/>
      </w:pBdr>
      <w:wordWrap w:val="0"/>
      <w:spacing w:line="240" w:lineRule="auto"/>
      <w:ind w:firstLine="360"/>
      <w:jc w:val="right"/>
      <w:rPr>
        <w:lang w:val="zh-CN"/>
      </w:rPr>
    </w:pPr>
    <w:sdt>
      <w:sdtPr>
        <w:rPr>
          <w:lang w:val="zh-CN"/>
        </w:rPr>
        <w:alias w:val="公司"/>
        <w:id w:val="270665196"/>
        <w:placeholder>
          <w:docPart w:val="E47142489F0349F3BCDDB670B94A6DF6"/>
        </w:placeholder>
        <w15:dataBinding w:prefixMappings="xmlns:ns0='http://schemas.openxmlformats.org/officeDocument/2006/extended-properties'" w:xpath="/ns0:Properties[1]/ns0:Company[1]" w:storeItemID="{6668398D-A668-4E3E-A5EB-62B293D839F1}"/>
        <w:text/>
      </w:sdtPr>
      <w:sdtEndPr>
        <w:rPr>
          <w:lang w:val="zh-CN"/>
        </w:rPr>
      </w:sdtEndPr>
      <w:sdtContent>
        <w:r>
          <w:rPr>
            <w:rFonts w:hint="eastAsia"/>
            <w:lang w:val="zh-CN"/>
          </w:rPr>
          <w:t xml:space="preserve">江苏国泰新点软件有限公司  0512-58188000                   </w:t>
        </w:r>
      </w:sdtContent>
    </w:sdt>
    <w:r>
      <w:fldChar w:fldCharType="begin"/>
    </w:r>
    <w:r>
      <w:instrText xml:space="preserve"> PAGE </w:instrText>
    </w:r>
    <w:r>
      <w:fldChar w:fldCharType="separate"/>
    </w:r>
    <w:r>
      <w:t>4</w:t>
    </w:r>
    <w:r>
      <w:fldChar w:fldCharType="end"/>
    </w:r>
    <w:r>
      <w:rPr>
        <w:lang w:val="zh-CN"/>
      </w:rPr>
      <w:t xml:space="preserve"> /</w:t>
    </w:r>
    <w:r>
      <w:rPr>
        <w:rFonts w:hint="eastAsia"/>
        <w:lang w:val="zh-CN"/>
      </w:rPr>
      <w:t>170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20"/>
      </w:pPr>
      <w:r>
        <w:separator/>
      </w:r>
    </w:p>
  </w:footnote>
  <w:footnote w:type="continuationSeparator" w:id="1">
    <w:p>
      <w:pPr>
        <w:spacing w:line="36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Bdr>
        <w:bottom w:val="thickThinSmallGap" w:color="622423" w:sz="24" w:space="1"/>
      </w:pBdr>
      <w:spacing w:line="240" w:lineRule="auto"/>
      <w:ind w:firstLine="0" w:firstLineChars="0"/>
      <w:jc w:val="left"/>
    </w:pPr>
    <w:r>
      <w:rPr>
        <w:rFonts w:hint="eastAsia" w:ascii="宋体" w:hAnsi="宋体"/>
      </w:rPr>
      <w:drawing>
        <wp:inline distT="0" distB="0" distL="0" distR="0">
          <wp:extent cx="600075" cy="304800"/>
          <wp:effectExtent l="19050" t="0" r="9525" b="0"/>
          <wp:docPr id="288"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图片 46"/>
                  <pic:cNvPicPr>
                    <a:picLocks noChangeAspect="1" noChangeArrowheads="1"/>
                  </pic:cNvPicPr>
                </pic:nvPicPr>
                <pic:blipFill>
                  <a:blip r:embed="rId1"/>
                  <a:srcRect/>
                  <a:stretch>
                    <a:fillRect/>
                  </a:stretch>
                </pic:blipFill>
                <pic:spPr>
                  <a:xfrm>
                    <a:off x="0" y="0"/>
                    <a:ext cx="600075" cy="304800"/>
                  </a:xfrm>
                  <a:prstGeom prst="rect">
                    <a:avLst/>
                  </a:prstGeom>
                  <a:noFill/>
                  <a:ln w="9525">
                    <a:noFill/>
                    <a:miter lim="800000"/>
                    <a:headEnd/>
                    <a:tailEnd/>
                  </a:ln>
                </pic:spPr>
              </pic:pic>
            </a:graphicData>
          </a:graphic>
        </wp:inline>
      </w:drawing>
    </w:r>
    <w:r>
      <w:rPr>
        <w:rFonts w:hint="eastAsia" w:ascii="Cambria" w:hAnsi="Cambria"/>
      </w:rPr>
      <w:t xml:space="preserve">操作手册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4DDDC6"/>
    <w:multiLevelType w:val="singleLevel"/>
    <w:tmpl w:val="D54DDDC6"/>
    <w:lvl w:ilvl="0" w:tentative="0">
      <w:start w:val="5"/>
      <w:numFmt w:val="decimal"/>
      <w:suff w:val="nothing"/>
      <w:lvlText w:val="%1、"/>
      <w:lvlJc w:val="left"/>
    </w:lvl>
  </w:abstractNum>
  <w:abstractNum w:abstractNumId="1">
    <w:nsid w:val="ED88D150"/>
    <w:multiLevelType w:val="singleLevel"/>
    <w:tmpl w:val="ED88D150"/>
    <w:lvl w:ilvl="0" w:tentative="0">
      <w:start w:val="1"/>
      <w:numFmt w:val="decimal"/>
      <w:suff w:val="nothing"/>
      <w:lvlText w:val="%1、"/>
      <w:lvlJc w:val="left"/>
    </w:lvl>
  </w:abstractNum>
  <w:abstractNum w:abstractNumId="2">
    <w:nsid w:val="2E603E1B"/>
    <w:multiLevelType w:val="singleLevel"/>
    <w:tmpl w:val="2E603E1B"/>
    <w:lvl w:ilvl="0" w:tentative="0">
      <w:start w:val="4"/>
      <w:numFmt w:val="decimal"/>
      <w:suff w:val="nothing"/>
      <w:lvlText w:val="%1、"/>
      <w:lvlJc w:val="left"/>
    </w:lvl>
  </w:abstractNum>
  <w:abstractNum w:abstractNumId="3">
    <w:nsid w:val="5C4C21CA"/>
    <w:multiLevelType w:val="multilevel"/>
    <w:tmpl w:val="5C4C21CA"/>
    <w:lvl w:ilvl="0" w:tentative="0">
      <w:start w:val="1"/>
      <w:numFmt w:val="chineseCountingThousand"/>
      <w:pStyle w:val="3"/>
      <w:lvlText w:val="%1、"/>
      <w:lvlJc w:val="left"/>
      <w:pPr>
        <w:ind w:left="0" w:firstLine="0"/>
      </w:pPr>
      <w:rPr>
        <w:rFonts w:hint="eastAsia"/>
        <w:lang w:val="en-US"/>
      </w:rPr>
    </w:lvl>
    <w:lvl w:ilvl="1" w:tentative="0">
      <w:start w:val="1"/>
      <w:numFmt w:val="decimal"/>
      <w:pStyle w:val="4"/>
      <w:isLgl/>
      <w:lvlText w:val="%1.%2、"/>
      <w:lvlJc w:val="left"/>
      <w:pPr>
        <w:ind w:left="0" w:firstLine="0"/>
      </w:pPr>
      <w:rPr>
        <w:rFonts w:hint="eastAsia"/>
        <w:color w:val="auto"/>
        <w:sz w:val="30"/>
        <w:szCs w:val="30"/>
      </w:rPr>
    </w:lvl>
    <w:lvl w:ilvl="2" w:tentative="0">
      <w:start w:val="1"/>
      <w:numFmt w:val="decimal"/>
      <w:pStyle w:val="5"/>
      <w:isLgl/>
      <w:lvlText w:val="%1.%2.%3、"/>
      <w:lvlJc w:val="left"/>
      <w:pPr>
        <w:ind w:left="0" w:firstLine="0"/>
      </w:pPr>
      <w:rPr>
        <w:rFonts w:hint="eastAsia" w:ascii="Times New Roman" w:cs="Times New Roman"/>
        <w:i w:val="0"/>
        <w:iCs w:val="0"/>
        <w:caps w:val="0"/>
        <w:smallCaps w:val="0"/>
        <w:strike w:val="0"/>
        <w:dstrike w:val="0"/>
        <w:outline w:val="0"/>
        <w:shadow w:val="0"/>
        <w:emboss w:val="0"/>
        <w:imprint w:val="0"/>
        <w:vanish w:val="0"/>
        <w:spacing w:val="0"/>
        <w:position w:val="0"/>
        <w:u w:val="none"/>
        <w:vertAlign w:val="baseline"/>
        <w14:ligatures w14:val="none"/>
        <w14:numForm w14:val="default"/>
        <w14:numSpacing w14:val="default"/>
        <w14:cntxtalts w14:val="0"/>
      </w:rPr>
    </w:lvl>
    <w:lvl w:ilvl="3" w:tentative="0">
      <w:start w:val="1"/>
      <w:numFmt w:val="decimal"/>
      <w:pStyle w:val="6"/>
      <w:isLgl/>
      <w:lvlText w:val="%1.%2.%3.%4、"/>
      <w:lvlJc w:val="left"/>
      <w:pPr>
        <w:ind w:left="833" w:hanging="864"/>
      </w:pPr>
      <w:rPr>
        <w:rFonts w:hint="default" w:ascii="Times New Roman" w:hAnsi="Times New Roman" w:cs="Times New Roman"/>
        <w:b/>
        <w:bCs w:val="0"/>
        <w:i w:val="0"/>
        <w:iCs w:val="0"/>
        <w:caps w:val="0"/>
        <w:smallCaps w:val="0"/>
        <w:strike w:val="0"/>
        <w:dstrike w:val="0"/>
        <w:outline w:val="0"/>
        <w:shadow w:val="0"/>
        <w:emboss w:val="0"/>
        <w:imprint w:val="0"/>
        <w:snapToGrid w:val="0"/>
        <w:vanish w:val="0"/>
        <w:color w:val="000000"/>
        <w:spacing w:val="0"/>
        <w:w w:val="0"/>
        <w:kern w:val="0"/>
        <w:position w:val="0"/>
        <w:szCs w:val="0"/>
        <w:u w:val="none"/>
        <w:vertAlign w:val="baseline"/>
      </w:rPr>
    </w:lvl>
    <w:lvl w:ilvl="4" w:tentative="0">
      <w:start w:val="1"/>
      <w:numFmt w:val="decimal"/>
      <w:pStyle w:val="7"/>
      <w:isLgl/>
      <w:lvlText w:val="%1.%2.%3.%4.%5、"/>
      <w:lvlJc w:val="left"/>
      <w:pPr>
        <w:ind w:left="977" w:hanging="1008"/>
      </w:pPr>
      <w:rPr>
        <w:rFonts w:hint="eastAsia"/>
      </w:rPr>
    </w:lvl>
    <w:lvl w:ilvl="5" w:tentative="0">
      <w:start w:val="1"/>
      <w:numFmt w:val="decimal"/>
      <w:pStyle w:val="8"/>
      <w:isLgl/>
      <w:lvlText w:val="%1.%2.%3.%4.%5.%6、"/>
      <w:lvlJc w:val="left"/>
      <w:pPr>
        <w:ind w:left="1121" w:hanging="1152"/>
      </w:pPr>
      <w:rPr>
        <w:rFonts w:hint="eastAsia"/>
      </w:rPr>
    </w:lvl>
    <w:lvl w:ilvl="6" w:tentative="0">
      <w:start w:val="1"/>
      <w:numFmt w:val="decimal"/>
      <w:pStyle w:val="9"/>
      <w:lvlText w:val="%1.%2.%3.%4.%5.%6.%7"/>
      <w:lvlJc w:val="left"/>
      <w:pPr>
        <w:ind w:left="1265" w:hanging="1296"/>
      </w:pPr>
      <w:rPr>
        <w:rFonts w:hint="eastAsia"/>
      </w:rPr>
    </w:lvl>
    <w:lvl w:ilvl="7" w:tentative="0">
      <w:start w:val="1"/>
      <w:numFmt w:val="decimal"/>
      <w:pStyle w:val="10"/>
      <w:lvlText w:val="%1.%2.%3.%4.%5.%6.%7.%8"/>
      <w:lvlJc w:val="left"/>
      <w:pPr>
        <w:ind w:left="1409" w:hanging="1440"/>
      </w:pPr>
      <w:rPr>
        <w:rFonts w:hint="eastAsia"/>
      </w:rPr>
    </w:lvl>
    <w:lvl w:ilvl="8" w:tentative="0">
      <w:start w:val="1"/>
      <w:numFmt w:val="decimal"/>
      <w:pStyle w:val="11"/>
      <w:lvlText w:val="%1.%2.%3.%4.%5.%6.%7.%8.%9"/>
      <w:lvlJc w:val="left"/>
      <w:pPr>
        <w:ind w:left="1553" w:hanging="1584"/>
      </w:pPr>
      <w:rPr>
        <w:rFonts w:hint="eastAsia"/>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3"/>
  <w:doNotDisplayPageBoundaries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nforcement="0"/>
  <w:defaultTabStop w:val="50"/>
  <w:drawingGridHorizontalSpacing w:val="105"/>
  <w:drawingGridVerticalSpacing w:val="156"/>
  <w:displayHorizontalDrawingGridEvery w:val="0"/>
  <w:displayVerticalDrawingGridEvery w:val="2"/>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72A27"/>
    <w:rsid w:val="00001A5F"/>
    <w:rsid w:val="00001E2B"/>
    <w:rsid w:val="00001F9E"/>
    <w:rsid w:val="000021EC"/>
    <w:rsid w:val="00002727"/>
    <w:rsid w:val="00003C4A"/>
    <w:rsid w:val="00003E33"/>
    <w:rsid w:val="000051C4"/>
    <w:rsid w:val="00005EC9"/>
    <w:rsid w:val="00007C8E"/>
    <w:rsid w:val="00010A67"/>
    <w:rsid w:val="00010F03"/>
    <w:rsid w:val="00015A6C"/>
    <w:rsid w:val="00016F49"/>
    <w:rsid w:val="00020DD1"/>
    <w:rsid w:val="00021A9B"/>
    <w:rsid w:val="00021AA3"/>
    <w:rsid w:val="000239DD"/>
    <w:rsid w:val="00024D45"/>
    <w:rsid w:val="0002650B"/>
    <w:rsid w:val="00026CBF"/>
    <w:rsid w:val="000272D2"/>
    <w:rsid w:val="00027571"/>
    <w:rsid w:val="00031849"/>
    <w:rsid w:val="000333F2"/>
    <w:rsid w:val="000339D3"/>
    <w:rsid w:val="00034A2C"/>
    <w:rsid w:val="00035E12"/>
    <w:rsid w:val="00037BD3"/>
    <w:rsid w:val="00040E53"/>
    <w:rsid w:val="00040FCA"/>
    <w:rsid w:val="00041AB0"/>
    <w:rsid w:val="00041AE8"/>
    <w:rsid w:val="00041DD1"/>
    <w:rsid w:val="00042DE5"/>
    <w:rsid w:val="0004376E"/>
    <w:rsid w:val="000458D0"/>
    <w:rsid w:val="00050094"/>
    <w:rsid w:val="00050911"/>
    <w:rsid w:val="000509B5"/>
    <w:rsid w:val="00050A3B"/>
    <w:rsid w:val="00054ED2"/>
    <w:rsid w:val="0005706A"/>
    <w:rsid w:val="00057EF4"/>
    <w:rsid w:val="00061DFC"/>
    <w:rsid w:val="000631E2"/>
    <w:rsid w:val="000645B8"/>
    <w:rsid w:val="00064D2E"/>
    <w:rsid w:val="0006544D"/>
    <w:rsid w:val="000664DC"/>
    <w:rsid w:val="000721D2"/>
    <w:rsid w:val="00072679"/>
    <w:rsid w:val="00073174"/>
    <w:rsid w:val="00073AD2"/>
    <w:rsid w:val="00073C51"/>
    <w:rsid w:val="00074438"/>
    <w:rsid w:val="00075AB0"/>
    <w:rsid w:val="00076EEF"/>
    <w:rsid w:val="00077828"/>
    <w:rsid w:val="00080449"/>
    <w:rsid w:val="0008221B"/>
    <w:rsid w:val="000826E2"/>
    <w:rsid w:val="0008426B"/>
    <w:rsid w:val="00084F43"/>
    <w:rsid w:val="0008561E"/>
    <w:rsid w:val="000860CC"/>
    <w:rsid w:val="000866D4"/>
    <w:rsid w:val="00090143"/>
    <w:rsid w:val="00090214"/>
    <w:rsid w:val="0009028C"/>
    <w:rsid w:val="0009261C"/>
    <w:rsid w:val="0009328A"/>
    <w:rsid w:val="0009625E"/>
    <w:rsid w:val="000968A0"/>
    <w:rsid w:val="000968C2"/>
    <w:rsid w:val="000A0AA5"/>
    <w:rsid w:val="000A1C65"/>
    <w:rsid w:val="000A209A"/>
    <w:rsid w:val="000A3B01"/>
    <w:rsid w:val="000A46DF"/>
    <w:rsid w:val="000A592C"/>
    <w:rsid w:val="000A6991"/>
    <w:rsid w:val="000A7156"/>
    <w:rsid w:val="000B12F3"/>
    <w:rsid w:val="000B2BC3"/>
    <w:rsid w:val="000B311C"/>
    <w:rsid w:val="000B32FB"/>
    <w:rsid w:val="000B3797"/>
    <w:rsid w:val="000B39FE"/>
    <w:rsid w:val="000B5604"/>
    <w:rsid w:val="000B5EF4"/>
    <w:rsid w:val="000B737B"/>
    <w:rsid w:val="000B78F1"/>
    <w:rsid w:val="000C0131"/>
    <w:rsid w:val="000C0710"/>
    <w:rsid w:val="000C2223"/>
    <w:rsid w:val="000C2902"/>
    <w:rsid w:val="000C33CD"/>
    <w:rsid w:val="000C48F6"/>
    <w:rsid w:val="000C4E9C"/>
    <w:rsid w:val="000C5877"/>
    <w:rsid w:val="000C611A"/>
    <w:rsid w:val="000C6596"/>
    <w:rsid w:val="000D1026"/>
    <w:rsid w:val="000D15DD"/>
    <w:rsid w:val="000D2CF0"/>
    <w:rsid w:val="000D3402"/>
    <w:rsid w:val="000D4585"/>
    <w:rsid w:val="000D56B0"/>
    <w:rsid w:val="000D63B4"/>
    <w:rsid w:val="000E08BB"/>
    <w:rsid w:val="000E2011"/>
    <w:rsid w:val="000E32C3"/>
    <w:rsid w:val="000E33C8"/>
    <w:rsid w:val="000E3832"/>
    <w:rsid w:val="000E3F2B"/>
    <w:rsid w:val="000E40A7"/>
    <w:rsid w:val="000E63A2"/>
    <w:rsid w:val="000E7186"/>
    <w:rsid w:val="000F0B52"/>
    <w:rsid w:val="000F0BAA"/>
    <w:rsid w:val="000F0C05"/>
    <w:rsid w:val="000F192C"/>
    <w:rsid w:val="000F1F2E"/>
    <w:rsid w:val="000F28D2"/>
    <w:rsid w:val="000F32C0"/>
    <w:rsid w:val="000F4E66"/>
    <w:rsid w:val="001017CB"/>
    <w:rsid w:val="00101F36"/>
    <w:rsid w:val="001023AD"/>
    <w:rsid w:val="001045A7"/>
    <w:rsid w:val="00104C19"/>
    <w:rsid w:val="00105DB8"/>
    <w:rsid w:val="00106F72"/>
    <w:rsid w:val="00107D55"/>
    <w:rsid w:val="00107F35"/>
    <w:rsid w:val="00113C5B"/>
    <w:rsid w:val="001140CF"/>
    <w:rsid w:val="001140E6"/>
    <w:rsid w:val="00117248"/>
    <w:rsid w:val="0011754B"/>
    <w:rsid w:val="00120A2F"/>
    <w:rsid w:val="00120A59"/>
    <w:rsid w:val="001217EE"/>
    <w:rsid w:val="0012192B"/>
    <w:rsid w:val="00122F40"/>
    <w:rsid w:val="00123216"/>
    <w:rsid w:val="00123529"/>
    <w:rsid w:val="001247A4"/>
    <w:rsid w:val="00124958"/>
    <w:rsid w:val="00125FA3"/>
    <w:rsid w:val="00127442"/>
    <w:rsid w:val="00130A1E"/>
    <w:rsid w:val="00130DBB"/>
    <w:rsid w:val="00133015"/>
    <w:rsid w:val="00133BC5"/>
    <w:rsid w:val="00135E04"/>
    <w:rsid w:val="001361CC"/>
    <w:rsid w:val="00137881"/>
    <w:rsid w:val="0014048D"/>
    <w:rsid w:val="00140698"/>
    <w:rsid w:val="00140F77"/>
    <w:rsid w:val="00141244"/>
    <w:rsid w:val="001413E3"/>
    <w:rsid w:val="00141C82"/>
    <w:rsid w:val="00142236"/>
    <w:rsid w:val="00144558"/>
    <w:rsid w:val="001457A1"/>
    <w:rsid w:val="00145B16"/>
    <w:rsid w:val="00146902"/>
    <w:rsid w:val="00147196"/>
    <w:rsid w:val="0014725B"/>
    <w:rsid w:val="0015062F"/>
    <w:rsid w:val="0015148A"/>
    <w:rsid w:val="00151DF9"/>
    <w:rsid w:val="00151E67"/>
    <w:rsid w:val="001523A5"/>
    <w:rsid w:val="00152464"/>
    <w:rsid w:val="00152724"/>
    <w:rsid w:val="001533AC"/>
    <w:rsid w:val="00153E8A"/>
    <w:rsid w:val="001544EC"/>
    <w:rsid w:val="00155DE2"/>
    <w:rsid w:val="001570F3"/>
    <w:rsid w:val="001574BC"/>
    <w:rsid w:val="00157F46"/>
    <w:rsid w:val="00161BC2"/>
    <w:rsid w:val="001636BB"/>
    <w:rsid w:val="0016509D"/>
    <w:rsid w:val="00165135"/>
    <w:rsid w:val="00165803"/>
    <w:rsid w:val="00166AF5"/>
    <w:rsid w:val="0016734D"/>
    <w:rsid w:val="00167B66"/>
    <w:rsid w:val="001700FE"/>
    <w:rsid w:val="001709D8"/>
    <w:rsid w:val="00172917"/>
    <w:rsid w:val="00172A27"/>
    <w:rsid w:val="001754C3"/>
    <w:rsid w:val="00177469"/>
    <w:rsid w:val="00177F47"/>
    <w:rsid w:val="00182E5C"/>
    <w:rsid w:val="0018502D"/>
    <w:rsid w:val="00185ED5"/>
    <w:rsid w:val="001873E2"/>
    <w:rsid w:val="00190B80"/>
    <w:rsid w:val="001917D1"/>
    <w:rsid w:val="00191C1D"/>
    <w:rsid w:val="001958B9"/>
    <w:rsid w:val="00196A85"/>
    <w:rsid w:val="00196D33"/>
    <w:rsid w:val="00196FB2"/>
    <w:rsid w:val="001A2C0E"/>
    <w:rsid w:val="001A3403"/>
    <w:rsid w:val="001A50D5"/>
    <w:rsid w:val="001A541C"/>
    <w:rsid w:val="001A5572"/>
    <w:rsid w:val="001A6B84"/>
    <w:rsid w:val="001A775D"/>
    <w:rsid w:val="001B1BE7"/>
    <w:rsid w:val="001B26B8"/>
    <w:rsid w:val="001B38D8"/>
    <w:rsid w:val="001B44AC"/>
    <w:rsid w:val="001B4B59"/>
    <w:rsid w:val="001B53AC"/>
    <w:rsid w:val="001B5633"/>
    <w:rsid w:val="001B6596"/>
    <w:rsid w:val="001B7A73"/>
    <w:rsid w:val="001C180E"/>
    <w:rsid w:val="001C46F8"/>
    <w:rsid w:val="001C4E24"/>
    <w:rsid w:val="001C4FBD"/>
    <w:rsid w:val="001C5F63"/>
    <w:rsid w:val="001C60F0"/>
    <w:rsid w:val="001C64B4"/>
    <w:rsid w:val="001C655F"/>
    <w:rsid w:val="001C7948"/>
    <w:rsid w:val="001D0AAD"/>
    <w:rsid w:val="001D15FD"/>
    <w:rsid w:val="001D258C"/>
    <w:rsid w:val="001D3174"/>
    <w:rsid w:val="001D3393"/>
    <w:rsid w:val="001D39EF"/>
    <w:rsid w:val="001D3A4B"/>
    <w:rsid w:val="001D4568"/>
    <w:rsid w:val="001D4B5E"/>
    <w:rsid w:val="001D5FC9"/>
    <w:rsid w:val="001D6101"/>
    <w:rsid w:val="001D6635"/>
    <w:rsid w:val="001D6935"/>
    <w:rsid w:val="001E0D15"/>
    <w:rsid w:val="001E3439"/>
    <w:rsid w:val="001E56B6"/>
    <w:rsid w:val="001E6237"/>
    <w:rsid w:val="001E7651"/>
    <w:rsid w:val="001F004C"/>
    <w:rsid w:val="001F057D"/>
    <w:rsid w:val="001F1DE9"/>
    <w:rsid w:val="001F3A59"/>
    <w:rsid w:val="001F49B0"/>
    <w:rsid w:val="001F6D38"/>
    <w:rsid w:val="00200328"/>
    <w:rsid w:val="00201574"/>
    <w:rsid w:val="002015D1"/>
    <w:rsid w:val="00201F84"/>
    <w:rsid w:val="0020527D"/>
    <w:rsid w:val="002055C0"/>
    <w:rsid w:val="00207822"/>
    <w:rsid w:val="00207BC0"/>
    <w:rsid w:val="00207F85"/>
    <w:rsid w:val="0021022F"/>
    <w:rsid w:val="00210AB3"/>
    <w:rsid w:val="00210F36"/>
    <w:rsid w:val="00211A9F"/>
    <w:rsid w:val="00212489"/>
    <w:rsid w:val="0021366F"/>
    <w:rsid w:val="00215461"/>
    <w:rsid w:val="002176BF"/>
    <w:rsid w:val="00220148"/>
    <w:rsid w:val="002204CB"/>
    <w:rsid w:val="00223B89"/>
    <w:rsid w:val="00225770"/>
    <w:rsid w:val="00225946"/>
    <w:rsid w:val="00225A5D"/>
    <w:rsid w:val="00225D7D"/>
    <w:rsid w:val="00226B7B"/>
    <w:rsid w:val="00231D51"/>
    <w:rsid w:val="00233D18"/>
    <w:rsid w:val="00236378"/>
    <w:rsid w:val="00237C52"/>
    <w:rsid w:val="00240C4D"/>
    <w:rsid w:val="00240D7A"/>
    <w:rsid w:val="002424AB"/>
    <w:rsid w:val="002425CA"/>
    <w:rsid w:val="0024275E"/>
    <w:rsid w:val="002428C3"/>
    <w:rsid w:val="00242B0A"/>
    <w:rsid w:val="0025003B"/>
    <w:rsid w:val="00250197"/>
    <w:rsid w:val="00252043"/>
    <w:rsid w:val="002521EA"/>
    <w:rsid w:val="00252BEC"/>
    <w:rsid w:val="00252CE4"/>
    <w:rsid w:val="00252F7C"/>
    <w:rsid w:val="002539C4"/>
    <w:rsid w:val="002544B2"/>
    <w:rsid w:val="00255B54"/>
    <w:rsid w:val="00255EAA"/>
    <w:rsid w:val="0025617C"/>
    <w:rsid w:val="002568CC"/>
    <w:rsid w:val="00261849"/>
    <w:rsid w:val="00263374"/>
    <w:rsid w:val="002633E6"/>
    <w:rsid w:val="00263A29"/>
    <w:rsid w:val="0026590A"/>
    <w:rsid w:val="002676BF"/>
    <w:rsid w:val="0027059B"/>
    <w:rsid w:val="00270892"/>
    <w:rsid w:val="002708FB"/>
    <w:rsid w:val="002714CA"/>
    <w:rsid w:val="002729E9"/>
    <w:rsid w:val="00273E33"/>
    <w:rsid w:val="00275C6C"/>
    <w:rsid w:val="00275FCA"/>
    <w:rsid w:val="00276B49"/>
    <w:rsid w:val="00276BA7"/>
    <w:rsid w:val="00277B81"/>
    <w:rsid w:val="002824F5"/>
    <w:rsid w:val="00284DCB"/>
    <w:rsid w:val="0028677B"/>
    <w:rsid w:val="00286B81"/>
    <w:rsid w:val="0028715A"/>
    <w:rsid w:val="00287273"/>
    <w:rsid w:val="00287BA1"/>
    <w:rsid w:val="00290F46"/>
    <w:rsid w:val="00291EDC"/>
    <w:rsid w:val="0029296F"/>
    <w:rsid w:val="00292BD9"/>
    <w:rsid w:val="002937A1"/>
    <w:rsid w:val="002948FE"/>
    <w:rsid w:val="00295417"/>
    <w:rsid w:val="002955E9"/>
    <w:rsid w:val="002956BE"/>
    <w:rsid w:val="00295AA7"/>
    <w:rsid w:val="00297A09"/>
    <w:rsid w:val="002A0301"/>
    <w:rsid w:val="002A0766"/>
    <w:rsid w:val="002A0EA5"/>
    <w:rsid w:val="002A14F0"/>
    <w:rsid w:val="002A272A"/>
    <w:rsid w:val="002A3456"/>
    <w:rsid w:val="002A464C"/>
    <w:rsid w:val="002B0450"/>
    <w:rsid w:val="002B0BDA"/>
    <w:rsid w:val="002B32B8"/>
    <w:rsid w:val="002B3720"/>
    <w:rsid w:val="002B585C"/>
    <w:rsid w:val="002C0BF0"/>
    <w:rsid w:val="002C16A0"/>
    <w:rsid w:val="002C1F01"/>
    <w:rsid w:val="002C2B75"/>
    <w:rsid w:val="002C2E57"/>
    <w:rsid w:val="002C3799"/>
    <w:rsid w:val="002C3F15"/>
    <w:rsid w:val="002C4C11"/>
    <w:rsid w:val="002C5148"/>
    <w:rsid w:val="002C61AF"/>
    <w:rsid w:val="002C71CF"/>
    <w:rsid w:val="002D1B92"/>
    <w:rsid w:val="002D3202"/>
    <w:rsid w:val="002D526C"/>
    <w:rsid w:val="002D5D9E"/>
    <w:rsid w:val="002D70B2"/>
    <w:rsid w:val="002E053A"/>
    <w:rsid w:val="002E2581"/>
    <w:rsid w:val="002E2A29"/>
    <w:rsid w:val="002E35B5"/>
    <w:rsid w:val="002E3769"/>
    <w:rsid w:val="002E391F"/>
    <w:rsid w:val="002E42EA"/>
    <w:rsid w:val="002E4A0E"/>
    <w:rsid w:val="002E6073"/>
    <w:rsid w:val="002E7624"/>
    <w:rsid w:val="002E785D"/>
    <w:rsid w:val="002F1F27"/>
    <w:rsid w:val="002F2EDE"/>
    <w:rsid w:val="002F6357"/>
    <w:rsid w:val="002F67F6"/>
    <w:rsid w:val="002F6822"/>
    <w:rsid w:val="002F6C2D"/>
    <w:rsid w:val="00302892"/>
    <w:rsid w:val="003032C4"/>
    <w:rsid w:val="00303F66"/>
    <w:rsid w:val="0030414C"/>
    <w:rsid w:val="003041AF"/>
    <w:rsid w:val="0031027C"/>
    <w:rsid w:val="00311570"/>
    <w:rsid w:val="00312300"/>
    <w:rsid w:val="00313AB2"/>
    <w:rsid w:val="00313B3F"/>
    <w:rsid w:val="00315811"/>
    <w:rsid w:val="00315A29"/>
    <w:rsid w:val="00317A7B"/>
    <w:rsid w:val="00317B1D"/>
    <w:rsid w:val="003202B2"/>
    <w:rsid w:val="00321711"/>
    <w:rsid w:val="00321BDF"/>
    <w:rsid w:val="00323499"/>
    <w:rsid w:val="00323B35"/>
    <w:rsid w:val="00324D96"/>
    <w:rsid w:val="003255B7"/>
    <w:rsid w:val="00326765"/>
    <w:rsid w:val="00327B8B"/>
    <w:rsid w:val="0033401A"/>
    <w:rsid w:val="00335641"/>
    <w:rsid w:val="00336348"/>
    <w:rsid w:val="00336368"/>
    <w:rsid w:val="00336533"/>
    <w:rsid w:val="0033755C"/>
    <w:rsid w:val="00337DD3"/>
    <w:rsid w:val="003404B5"/>
    <w:rsid w:val="003408F4"/>
    <w:rsid w:val="003413AD"/>
    <w:rsid w:val="00341AD5"/>
    <w:rsid w:val="00341BC5"/>
    <w:rsid w:val="003420C9"/>
    <w:rsid w:val="00342255"/>
    <w:rsid w:val="003433FA"/>
    <w:rsid w:val="003449C2"/>
    <w:rsid w:val="0034626E"/>
    <w:rsid w:val="00350219"/>
    <w:rsid w:val="00350CE0"/>
    <w:rsid w:val="00352D2F"/>
    <w:rsid w:val="00353B8A"/>
    <w:rsid w:val="00353D9D"/>
    <w:rsid w:val="00353F38"/>
    <w:rsid w:val="00357EDC"/>
    <w:rsid w:val="00360526"/>
    <w:rsid w:val="003609F1"/>
    <w:rsid w:val="00360B74"/>
    <w:rsid w:val="003639E4"/>
    <w:rsid w:val="00364861"/>
    <w:rsid w:val="00364DE9"/>
    <w:rsid w:val="0036549A"/>
    <w:rsid w:val="0036705C"/>
    <w:rsid w:val="003707A0"/>
    <w:rsid w:val="0037135B"/>
    <w:rsid w:val="00373FCB"/>
    <w:rsid w:val="00376B70"/>
    <w:rsid w:val="00377828"/>
    <w:rsid w:val="00377BCF"/>
    <w:rsid w:val="003800F8"/>
    <w:rsid w:val="0038058E"/>
    <w:rsid w:val="00380AC6"/>
    <w:rsid w:val="00380D32"/>
    <w:rsid w:val="003834D9"/>
    <w:rsid w:val="003855CD"/>
    <w:rsid w:val="003857CA"/>
    <w:rsid w:val="00386D3D"/>
    <w:rsid w:val="00387A2A"/>
    <w:rsid w:val="00387C55"/>
    <w:rsid w:val="00391AB1"/>
    <w:rsid w:val="00393793"/>
    <w:rsid w:val="003937BB"/>
    <w:rsid w:val="00393F05"/>
    <w:rsid w:val="00394370"/>
    <w:rsid w:val="00396E46"/>
    <w:rsid w:val="00396EC3"/>
    <w:rsid w:val="0039779B"/>
    <w:rsid w:val="00397DCC"/>
    <w:rsid w:val="003A19FF"/>
    <w:rsid w:val="003A2F39"/>
    <w:rsid w:val="003A38B0"/>
    <w:rsid w:val="003A4BF4"/>
    <w:rsid w:val="003A4D68"/>
    <w:rsid w:val="003A5585"/>
    <w:rsid w:val="003A6BCE"/>
    <w:rsid w:val="003A78D8"/>
    <w:rsid w:val="003B011C"/>
    <w:rsid w:val="003B04F9"/>
    <w:rsid w:val="003B1448"/>
    <w:rsid w:val="003B1AF3"/>
    <w:rsid w:val="003B21E3"/>
    <w:rsid w:val="003B505A"/>
    <w:rsid w:val="003B793C"/>
    <w:rsid w:val="003B7EE4"/>
    <w:rsid w:val="003C19C4"/>
    <w:rsid w:val="003C2240"/>
    <w:rsid w:val="003C4F6E"/>
    <w:rsid w:val="003C5628"/>
    <w:rsid w:val="003C56C6"/>
    <w:rsid w:val="003C6A4A"/>
    <w:rsid w:val="003D1942"/>
    <w:rsid w:val="003D31E1"/>
    <w:rsid w:val="003D615F"/>
    <w:rsid w:val="003D6C4F"/>
    <w:rsid w:val="003D7A04"/>
    <w:rsid w:val="003D7F4E"/>
    <w:rsid w:val="003E1122"/>
    <w:rsid w:val="003E1616"/>
    <w:rsid w:val="003E1D0D"/>
    <w:rsid w:val="003E25F8"/>
    <w:rsid w:val="003E4A50"/>
    <w:rsid w:val="003E54B3"/>
    <w:rsid w:val="003E6B68"/>
    <w:rsid w:val="003E6D23"/>
    <w:rsid w:val="003E7DA4"/>
    <w:rsid w:val="003F0B97"/>
    <w:rsid w:val="003F200D"/>
    <w:rsid w:val="003F2C2D"/>
    <w:rsid w:val="003F33CE"/>
    <w:rsid w:val="003F3C47"/>
    <w:rsid w:val="003F4D1D"/>
    <w:rsid w:val="003F5E92"/>
    <w:rsid w:val="003F68E3"/>
    <w:rsid w:val="003F7CDC"/>
    <w:rsid w:val="0040004D"/>
    <w:rsid w:val="004008D3"/>
    <w:rsid w:val="0040095D"/>
    <w:rsid w:val="00402265"/>
    <w:rsid w:val="0040253A"/>
    <w:rsid w:val="004031EF"/>
    <w:rsid w:val="004054A4"/>
    <w:rsid w:val="0040597A"/>
    <w:rsid w:val="0040671C"/>
    <w:rsid w:val="00407C8E"/>
    <w:rsid w:val="00407F09"/>
    <w:rsid w:val="004107E4"/>
    <w:rsid w:val="00411CF2"/>
    <w:rsid w:val="004124AD"/>
    <w:rsid w:val="004126A4"/>
    <w:rsid w:val="00413E7B"/>
    <w:rsid w:val="004155E0"/>
    <w:rsid w:val="00415747"/>
    <w:rsid w:val="0041672D"/>
    <w:rsid w:val="00416C2F"/>
    <w:rsid w:val="004177F5"/>
    <w:rsid w:val="004179FE"/>
    <w:rsid w:val="00417BA5"/>
    <w:rsid w:val="00423A0D"/>
    <w:rsid w:val="00424210"/>
    <w:rsid w:val="004258AD"/>
    <w:rsid w:val="0042764E"/>
    <w:rsid w:val="00430956"/>
    <w:rsid w:val="00430B61"/>
    <w:rsid w:val="00432198"/>
    <w:rsid w:val="00432A55"/>
    <w:rsid w:val="00433513"/>
    <w:rsid w:val="00433F6E"/>
    <w:rsid w:val="0043400C"/>
    <w:rsid w:val="00434A69"/>
    <w:rsid w:val="0043555E"/>
    <w:rsid w:val="00435E1A"/>
    <w:rsid w:val="00436C0E"/>
    <w:rsid w:val="00436D74"/>
    <w:rsid w:val="004372DB"/>
    <w:rsid w:val="004379B8"/>
    <w:rsid w:val="0044106B"/>
    <w:rsid w:val="0044190D"/>
    <w:rsid w:val="00442393"/>
    <w:rsid w:val="00442688"/>
    <w:rsid w:val="004436DB"/>
    <w:rsid w:val="00443CF5"/>
    <w:rsid w:val="00445A6D"/>
    <w:rsid w:val="00446293"/>
    <w:rsid w:val="00446619"/>
    <w:rsid w:val="00447AA6"/>
    <w:rsid w:val="004513EF"/>
    <w:rsid w:val="00452159"/>
    <w:rsid w:val="00453326"/>
    <w:rsid w:val="004533B6"/>
    <w:rsid w:val="00453CD8"/>
    <w:rsid w:val="00454E99"/>
    <w:rsid w:val="0045563B"/>
    <w:rsid w:val="004602BC"/>
    <w:rsid w:val="0046053E"/>
    <w:rsid w:val="0046464A"/>
    <w:rsid w:val="00465906"/>
    <w:rsid w:val="00467A43"/>
    <w:rsid w:val="0047179F"/>
    <w:rsid w:val="00471C33"/>
    <w:rsid w:val="00471E5E"/>
    <w:rsid w:val="004735D1"/>
    <w:rsid w:val="00473EC0"/>
    <w:rsid w:val="00475539"/>
    <w:rsid w:val="0047583A"/>
    <w:rsid w:val="00475A21"/>
    <w:rsid w:val="00475BA9"/>
    <w:rsid w:val="0048027F"/>
    <w:rsid w:val="004817AC"/>
    <w:rsid w:val="0048184B"/>
    <w:rsid w:val="00481C93"/>
    <w:rsid w:val="00481ECB"/>
    <w:rsid w:val="004820F9"/>
    <w:rsid w:val="00483219"/>
    <w:rsid w:val="00483CA6"/>
    <w:rsid w:val="0048401A"/>
    <w:rsid w:val="004862CA"/>
    <w:rsid w:val="00486406"/>
    <w:rsid w:val="00486AD0"/>
    <w:rsid w:val="00486ECE"/>
    <w:rsid w:val="00490786"/>
    <w:rsid w:val="00490C24"/>
    <w:rsid w:val="00490DE6"/>
    <w:rsid w:val="00491706"/>
    <w:rsid w:val="0049237F"/>
    <w:rsid w:val="00492E0E"/>
    <w:rsid w:val="00494B23"/>
    <w:rsid w:val="00495801"/>
    <w:rsid w:val="00495E4E"/>
    <w:rsid w:val="00497270"/>
    <w:rsid w:val="0049730F"/>
    <w:rsid w:val="00497C27"/>
    <w:rsid w:val="004A07BD"/>
    <w:rsid w:val="004A0A5C"/>
    <w:rsid w:val="004A10D0"/>
    <w:rsid w:val="004A2408"/>
    <w:rsid w:val="004A2504"/>
    <w:rsid w:val="004A2D0D"/>
    <w:rsid w:val="004A35EF"/>
    <w:rsid w:val="004A386E"/>
    <w:rsid w:val="004A38AE"/>
    <w:rsid w:val="004A6035"/>
    <w:rsid w:val="004B0144"/>
    <w:rsid w:val="004B0EA2"/>
    <w:rsid w:val="004B186F"/>
    <w:rsid w:val="004B1E6B"/>
    <w:rsid w:val="004B236C"/>
    <w:rsid w:val="004B24A3"/>
    <w:rsid w:val="004B74DE"/>
    <w:rsid w:val="004B7801"/>
    <w:rsid w:val="004B7A47"/>
    <w:rsid w:val="004C22D2"/>
    <w:rsid w:val="004C26A0"/>
    <w:rsid w:val="004C37F6"/>
    <w:rsid w:val="004C3B0E"/>
    <w:rsid w:val="004C5091"/>
    <w:rsid w:val="004C53C5"/>
    <w:rsid w:val="004C60F3"/>
    <w:rsid w:val="004D01BE"/>
    <w:rsid w:val="004D0264"/>
    <w:rsid w:val="004D1AA1"/>
    <w:rsid w:val="004D2A20"/>
    <w:rsid w:val="004D3B36"/>
    <w:rsid w:val="004D3BF7"/>
    <w:rsid w:val="004D3F16"/>
    <w:rsid w:val="004D4629"/>
    <w:rsid w:val="004D4660"/>
    <w:rsid w:val="004D4EE6"/>
    <w:rsid w:val="004D6253"/>
    <w:rsid w:val="004D6D06"/>
    <w:rsid w:val="004D700E"/>
    <w:rsid w:val="004D70BC"/>
    <w:rsid w:val="004D710F"/>
    <w:rsid w:val="004E2E6B"/>
    <w:rsid w:val="004E3F17"/>
    <w:rsid w:val="004E42D4"/>
    <w:rsid w:val="004E4D82"/>
    <w:rsid w:val="004E54DF"/>
    <w:rsid w:val="004E6636"/>
    <w:rsid w:val="004E77E3"/>
    <w:rsid w:val="004E7906"/>
    <w:rsid w:val="004E7A14"/>
    <w:rsid w:val="004F087A"/>
    <w:rsid w:val="004F1239"/>
    <w:rsid w:val="004F3D52"/>
    <w:rsid w:val="004F50A2"/>
    <w:rsid w:val="004F7276"/>
    <w:rsid w:val="00500182"/>
    <w:rsid w:val="00500535"/>
    <w:rsid w:val="00500C20"/>
    <w:rsid w:val="005022E0"/>
    <w:rsid w:val="00502AF6"/>
    <w:rsid w:val="00503A25"/>
    <w:rsid w:val="00503B9F"/>
    <w:rsid w:val="00503E88"/>
    <w:rsid w:val="00504582"/>
    <w:rsid w:val="00504692"/>
    <w:rsid w:val="00505B5A"/>
    <w:rsid w:val="00506509"/>
    <w:rsid w:val="005067D1"/>
    <w:rsid w:val="00506CCB"/>
    <w:rsid w:val="00506D4A"/>
    <w:rsid w:val="00507001"/>
    <w:rsid w:val="00507213"/>
    <w:rsid w:val="00507405"/>
    <w:rsid w:val="00507F8A"/>
    <w:rsid w:val="005111AE"/>
    <w:rsid w:val="00512866"/>
    <w:rsid w:val="0051292D"/>
    <w:rsid w:val="00513369"/>
    <w:rsid w:val="00515B2E"/>
    <w:rsid w:val="00515D7A"/>
    <w:rsid w:val="00515D96"/>
    <w:rsid w:val="00517FA1"/>
    <w:rsid w:val="0052192D"/>
    <w:rsid w:val="0052275F"/>
    <w:rsid w:val="00522F2E"/>
    <w:rsid w:val="005234EE"/>
    <w:rsid w:val="00524086"/>
    <w:rsid w:val="00524DA0"/>
    <w:rsid w:val="005254D9"/>
    <w:rsid w:val="00525806"/>
    <w:rsid w:val="00530A51"/>
    <w:rsid w:val="00531594"/>
    <w:rsid w:val="00532FBB"/>
    <w:rsid w:val="0053316B"/>
    <w:rsid w:val="00534189"/>
    <w:rsid w:val="00534F00"/>
    <w:rsid w:val="00535E74"/>
    <w:rsid w:val="005379AC"/>
    <w:rsid w:val="00540CBF"/>
    <w:rsid w:val="00541E1C"/>
    <w:rsid w:val="00542BE9"/>
    <w:rsid w:val="00543191"/>
    <w:rsid w:val="00545032"/>
    <w:rsid w:val="0054623E"/>
    <w:rsid w:val="00546AB2"/>
    <w:rsid w:val="0055299E"/>
    <w:rsid w:val="005531FA"/>
    <w:rsid w:val="0055450E"/>
    <w:rsid w:val="00554A9B"/>
    <w:rsid w:val="005554C7"/>
    <w:rsid w:val="005566C4"/>
    <w:rsid w:val="005618C6"/>
    <w:rsid w:val="0056473F"/>
    <w:rsid w:val="00564B37"/>
    <w:rsid w:val="0056535B"/>
    <w:rsid w:val="005667D8"/>
    <w:rsid w:val="00567DAA"/>
    <w:rsid w:val="005707E2"/>
    <w:rsid w:val="0057534E"/>
    <w:rsid w:val="00575C83"/>
    <w:rsid w:val="00576008"/>
    <w:rsid w:val="00576640"/>
    <w:rsid w:val="00580348"/>
    <w:rsid w:val="00581348"/>
    <w:rsid w:val="0058391C"/>
    <w:rsid w:val="00584251"/>
    <w:rsid w:val="00590E6C"/>
    <w:rsid w:val="00590F11"/>
    <w:rsid w:val="005912CB"/>
    <w:rsid w:val="00592378"/>
    <w:rsid w:val="005960ED"/>
    <w:rsid w:val="005960F5"/>
    <w:rsid w:val="00596131"/>
    <w:rsid w:val="00596187"/>
    <w:rsid w:val="00596D8B"/>
    <w:rsid w:val="005A1420"/>
    <w:rsid w:val="005A2A1D"/>
    <w:rsid w:val="005A3959"/>
    <w:rsid w:val="005A4C22"/>
    <w:rsid w:val="005A6E41"/>
    <w:rsid w:val="005B06EE"/>
    <w:rsid w:val="005B096E"/>
    <w:rsid w:val="005B19F7"/>
    <w:rsid w:val="005B2CC8"/>
    <w:rsid w:val="005B2E28"/>
    <w:rsid w:val="005B3096"/>
    <w:rsid w:val="005B3727"/>
    <w:rsid w:val="005B405D"/>
    <w:rsid w:val="005B4E81"/>
    <w:rsid w:val="005B66FF"/>
    <w:rsid w:val="005C0E21"/>
    <w:rsid w:val="005C167E"/>
    <w:rsid w:val="005C1A2F"/>
    <w:rsid w:val="005C2978"/>
    <w:rsid w:val="005C42B6"/>
    <w:rsid w:val="005C485D"/>
    <w:rsid w:val="005C4887"/>
    <w:rsid w:val="005C49E7"/>
    <w:rsid w:val="005C57BF"/>
    <w:rsid w:val="005C652C"/>
    <w:rsid w:val="005C7E69"/>
    <w:rsid w:val="005D0BC5"/>
    <w:rsid w:val="005D1A98"/>
    <w:rsid w:val="005D39CC"/>
    <w:rsid w:val="005D404E"/>
    <w:rsid w:val="005D4CA8"/>
    <w:rsid w:val="005D5917"/>
    <w:rsid w:val="005D5B5B"/>
    <w:rsid w:val="005D5CB4"/>
    <w:rsid w:val="005D67B0"/>
    <w:rsid w:val="005D7746"/>
    <w:rsid w:val="005D78F2"/>
    <w:rsid w:val="005E2199"/>
    <w:rsid w:val="005E2259"/>
    <w:rsid w:val="005E53B4"/>
    <w:rsid w:val="005E5D80"/>
    <w:rsid w:val="005E6426"/>
    <w:rsid w:val="005E696B"/>
    <w:rsid w:val="005E7AAD"/>
    <w:rsid w:val="005E7E2C"/>
    <w:rsid w:val="005F0374"/>
    <w:rsid w:val="005F1606"/>
    <w:rsid w:val="005F22FE"/>
    <w:rsid w:val="005F462B"/>
    <w:rsid w:val="005F50EF"/>
    <w:rsid w:val="005F67CC"/>
    <w:rsid w:val="005F7246"/>
    <w:rsid w:val="005F7597"/>
    <w:rsid w:val="005F78C2"/>
    <w:rsid w:val="0060116E"/>
    <w:rsid w:val="0060160F"/>
    <w:rsid w:val="00602E9D"/>
    <w:rsid w:val="006031A7"/>
    <w:rsid w:val="00603935"/>
    <w:rsid w:val="00603B52"/>
    <w:rsid w:val="00604F9C"/>
    <w:rsid w:val="00605862"/>
    <w:rsid w:val="00607822"/>
    <w:rsid w:val="00607FF4"/>
    <w:rsid w:val="006105E7"/>
    <w:rsid w:val="006116DB"/>
    <w:rsid w:val="0061179D"/>
    <w:rsid w:val="00613D49"/>
    <w:rsid w:val="0061411D"/>
    <w:rsid w:val="006151B6"/>
    <w:rsid w:val="00616148"/>
    <w:rsid w:val="00616B84"/>
    <w:rsid w:val="006202EF"/>
    <w:rsid w:val="0062143E"/>
    <w:rsid w:val="00623E11"/>
    <w:rsid w:val="0062413B"/>
    <w:rsid w:val="00626031"/>
    <w:rsid w:val="00627138"/>
    <w:rsid w:val="0062766C"/>
    <w:rsid w:val="0063064E"/>
    <w:rsid w:val="00630962"/>
    <w:rsid w:val="006310D5"/>
    <w:rsid w:val="0063182E"/>
    <w:rsid w:val="00631967"/>
    <w:rsid w:val="006325C3"/>
    <w:rsid w:val="00632724"/>
    <w:rsid w:val="00636B63"/>
    <w:rsid w:val="006407E5"/>
    <w:rsid w:val="006410A2"/>
    <w:rsid w:val="00641729"/>
    <w:rsid w:val="00641BC9"/>
    <w:rsid w:val="006441A5"/>
    <w:rsid w:val="006458BB"/>
    <w:rsid w:val="0064607E"/>
    <w:rsid w:val="006464F6"/>
    <w:rsid w:val="00647175"/>
    <w:rsid w:val="00647836"/>
    <w:rsid w:val="006501DC"/>
    <w:rsid w:val="0065481D"/>
    <w:rsid w:val="006555DD"/>
    <w:rsid w:val="00655CAD"/>
    <w:rsid w:val="00656650"/>
    <w:rsid w:val="006568E8"/>
    <w:rsid w:val="00662A3A"/>
    <w:rsid w:val="0066347F"/>
    <w:rsid w:val="006638C2"/>
    <w:rsid w:val="006642EF"/>
    <w:rsid w:val="00664BCB"/>
    <w:rsid w:val="006657D0"/>
    <w:rsid w:val="00665C9E"/>
    <w:rsid w:val="00670BB5"/>
    <w:rsid w:val="00672F0B"/>
    <w:rsid w:val="0067332D"/>
    <w:rsid w:val="0067554B"/>
    <w:rsid w:val="00675B92"/>
    <w:rsid w:val="006808D8"/>
    <w:rsid w:val="00680E04"/>
    <w:rsid w:val="00681896"/>
    <w:rsid w:val="00681BC1"/>
    <w:rsid w:val="00682267"/>
    <w:rsid w:val="006832B7"/>
    <w:rsid w:val="00683559"/>
    <w:rsid w:val="0068430A"/>
    <w:rsid w:val="00684752"/>
    <w:rsid w:val="00684DD7"/>
    <w:rsid w:val="00685FAD"/>
    <w:rsid w:val="006864DB"/>
    <w:rsid w:val="00687C8B"/>
    <w:rsid w:val="00687D61"/>
    <w:rsid w:val="00687EF8"/>
    <w:rsid w:val="00692C33"/>
    <w:rsid w:val="00694466"/>
    <w:rsid w:val="0069616E"/>
    <w:rsid w:val="00697995"/>
    <w:rsid w:val="00697A29"/>
    <w:rsid w:val="006A054C"/>
    <w:rsid w:val="006A08CB"/>
    <w:rsid w:val="006A26B8"/>
    <w:rsid w:val="006A2BC1"/>
    <w:rsid w:val="006A500F"/>
    <w:rsid w:val="006A5456"/>
    <w:rsid w:val="006A55D7"/>
    <w:rsid w:val="006A5E19"/>
    <w:rsid w:val="006A5F4E"/>
    <w:rsid w:val="006A6590"/>
    <w:rsid w:val="006B03B7"/>
    <w:rsid w:val="006B2583"/>
    <w:rsid w:val="006B43F4"/>
    <w:rsid w:val="006B50A4"/>
    <w:rsid w:val="006B7037"/>
    <w:rsid w:val="006B75A2"/>
    <w:rsid w:val="006B7D57"/>
    <w:rsid w:val="006C0914"/>
    <w:rsid w:val="006C1C93"/>
    <w:rsid w:val="006C2E80"/>
    <w:rsid w:val="006C4308"/>
    <w:rsid w:val="006C49E7"/>
    <w:rsid w:val="006C50FA"/>
    <w:rsid w:val="006C5BEA"/>
    <w:rsid w:val="006C75C4"/>
    <w:rsid w:val="006D0E3F"/>
    <w:rsid w:val="006D3FCB"/>
    <w:rsid w:val="006D62D6"/>
    <w:rsid w:val="006D7013"/>
    <w:rsid w:val="006D70E2"/>
    <w:rsid w:val="006D71C2"/>
    <w:rsid w:val="006E0B72"/>
    <w:rsid w:val="006E12BD"/>
    <w:rsid w:val="006E4805"/>
    <w:rsid w:val="006E4EF1"/>
    <w:rsid w:val="006E7C97"/>
    <w:rsid w:val="006F15DA"/>
    <w:rsid w:val="006F1619"/>
    <w:rsid w:val="006F19FB"/>
    <w:rsid w:val="006F1C87"/>
    <w:rsid w:val="006F25DB"/>
    <w:rsid w:val="006F3F75"/>
    <w:rsid w:val="006F499B"/>
    <w:rsid w:val="006F6685"/>
    <w:rsid w:val="006F7CD8"/>
    <w:rsid w:val="00701584"/>
    <w:rsid w:val="0070158E"/>
    <w:rsid w:val="00702AAA"/>
    <w:rsid w:val="007051E5"/>
    <w:rsid w:val="0070576B"/>
    <w:rsid w:val="00706050"/>
    <w:rsid w:val="0070645F"/>
    <w:rsid w:val="00706F84"/>
    <w:rsid w:val="0071098F"/>
    <w:rsid w:val="007109C7"/>
    <w:rsid w:val="00711005"/>
    <w:rsid w:val="007147FE"/>
    <w:rsid w:val="00714A78"/>
    <w:rsid w:val="00714A9F"/>
    <w:rsid w:val="0071610C"/>
    <w:rsid w:val="00717D31"/>
    <w:rsid w:val="00720BA5"/>
    <w:rsid w:val="00724B37"/>
    <w:rsid w:val="007254AF"/>
    <w:rsid w:val="0072573F"/>
    <w:rsid w:val="00730CD7"/>
    <w:rsid w:val="00730F40"/>
    <w:rsid w:val="007328C7"/>
    <w:rsid w:val="007355BE"/>
    <w:rsid w:val="00736ECF"/>
    <w:rsid w:val="00741CAD"/>
    <w:rsid w:val="00743A5C"/>
    <w:rsid w:val="0074454E"/>
    <w:rsid w:val="00745032"/>
    <w:rsid w:val="007467C6"/>
    <w:rsid w:val="00747CE1"/>
    <w:rsid w:val="00750129"/>
    <w:rsid w:val="007511E7"/>
    <w:rsid w:val="00751665"/>
    <w:rsid w:val="00754601"/>
    <w:rsid w:val="007563C2"/>
    <w:rsid w:val="0075691D"/>
    <w:rsid w:val="007601FA"/>
    <w:rsid w:val="00760788"/>
    <w:rsid w:val="00760E9D"/>
    <w:rsid w:val="00760F9B"/>
    <w:rsid w:val="00761873"/>
    <w:rsid w:val="00761E6B"/>
    <w:rsid w:val="00762A76"/>
    <w:rsid w:val="0076400F"/>
    <w:rsid w:val="0076474B"/>
    <w:rsid w:val="007660DA"/>
    <w:rsid w:val="00766BA3"/>
    <w:rsid w:val="00766D24"/>
    <w:rsid w:val="00770AA9"/>
    <w:rsid w:val="00770FEA"/>
    <w:rsid w:val="00772565"/>
    <w:rsid w:val="00772CFE"/>
    <w:rsid w:val="00772F97"/>
    <w:rsid w:val="00773A66"/>
    <w:rsid w:val="00774B91"/>
    <w:rsid w:val="007753B6"/>
    <w:rsid w:val="007769EC"/>
    <w:rsid w:val="00776F93"/>
    <w:rsid w:val="0078112D"/>
    <w:rsid w:val="00781D94"/>
    <w:rsid w:val="007823A1"/>
    <w:rsid w:val="007836E8"/>
    <w:rsid w:val="00785113"/>
    <w:rsid w:val="007867F8"/>
    <w:rsid w:val="007869F6"/>
    <w:rsid w:val="00787895"/>
    <w:rsid w:val="0079048A"/>
    <w:rsid w:val="00793301"/>
    <w:rsid w:val="00793766"/>
    <w:rsid w:val="00794759"/>
    <w:rsid w:val="0079493E"/>
    <w:rsid w:val="0079716D"/>
    <w:rsid w:val="00797967"/>
    <w:rsid w:val="007A0C9A"/>
    <w:rsid w:val="007A13FC"/>
    <w:rsid w:val="007A29A9"/>
    <w:rsid w:val="007A2EE8"/>
    <w:rsid w:val="007A46F5"/>
    <w:rsid w:val="007A5186"/>
    <w:rsid w:val="007A75DC"/>
    <w:rsid w:val="007A7C86"/>
    <w:rsid w:val="007A7FA3"/>
    <w:rsid w:val="007B0FB5"/>
    <w:rsid w:val="007B1C7E"/>
    <w:rsid w:val="007B44DC"/>
    <w:rsid w:val="007B4FFB"/>
    <w:rsid w:val="007B511C"/>
    <w:rsid w:val="007B6A08"/>
    <w:rsid w:val="007B7F70"/>
    <w:rsid w:val="007C1C57"/>
    <w:rsid w:val="007C20AB"/>
    <w:rsid w:val="007C2BBB"/>
    <w:rsid w:val="007C4B42"/>
    <w:rsid w:val="007C580B"/>
    <w:rsid w:val="007C6772"/>
    <w:rsid w:val="007C70E2"/>
    <w:rsid w:val="007C79FF"/>
    <w:rsid w:val="007C7F9F"/>
    <w:rsid w:val="007D0778"/>
    <w:rsid w:val="007D095A"/>
    <w:rsid w:val="007D1081"/>
    <w:rsid w:val="007D12F8"/>
    <w:rsid w:val="007D2635"/>
    <w:rsid w:val="007D286C"/>
    <w:rsid w:val="007D2A9A"/>
    <w:rsid w:val="007D5426"/>
    <w:rsid w:val="007D7FF7"/>
    <w:rsid w:val="007E0408"/>
    <w:rsid w:val="007E1F6C"/>
    <w:rsid w:val="007E346C"/>
    <w:rsid w:val="007E3DBC"/>
    <w:rsid w:val="007E4438"/>
    <w:rsid w:val="007E47C1"/>
    <w:rsid w:val="007E49C3"/>
    <w:rsid w:val="007E6ED0"/>
    <w:rsid w:val="007F113D"/>
    <w:rsid w:val="007F1700"/>
    <w:rsid w:val="007F1876"/>
    <w:rsid w:val="007F2164"/>
    <w:rsid w:val="007F245D"/>
    <w:rsid w:val="007F2748"/>
    <w:rsid w:val="007F6801"/>
    <w:rsid w:val="007F6DB3"/>
    <w:rsid w:val="007F72E3"/>
    <w:rsid w:val="00800748"/>
    <w:rsid w:val="00800803"/>
    <w:rsid w:val="00800BC0"/>
    <w:rsid w:val="00802149"/>
    <w:rsid w:val="00804731"/>
    <w:rsid w:val="00804CAF"/>
    <w:rsid w:val="00805278"/>
    <w:rsid w:val="00805665"/>
    <w:rsid w:val="00805F16"/>
    <w:rsid w:val="00810DDE"/>
    <w:rsid w:val="00810FB0"/>
    <w:rsid w:val="00814C87"/>
    <w:rsid w:val="00820596"/>
    <w:rsid w:val="00821747"/>
    <w:rsid w:val="008220CC"/>
    <w:rsid w:val="00822270"/>
    <w:rsid w:val="008237CA"/>
    <w:rsid w:val="00824A3A"/>
    <w:rsid w:val="008300A2"/>
    <w:rsid w:val="00830C24"/>
    <w:rsid w:val="00831DF1"/>
    <w:rsid w:val="00832270"/>
    <w:rsid w:val="00832A10"/>
    <w:rsid w:val="008345B1"/>
    <w:rsid w:val="008376D3"/>
    <w:rsid w:val="00837FC3"/>
    <w:rsid w:val="008400C5"/>
    <w:rsid w:val="00840545"/>
    <w:rsid w:val="008413C6"/>
    <w:rsid w:val="00841F17"/>
    <w:rsid w:val="00841F23"/>
    <w:rsid w:val="008425E5"/>
    <w:rsid w:val="00842F8E"/>
    <w:rsid w:val="008431D3"/>
    <w:rsid w:val="00843D83"/>
    <w:rsid w:val="0084571B"/>
    <w:rsid w:val="0085144F"/>
    <w:rsid w:val="00851629"/>
    <w:rsid w:val="008520DE"/>
    <w:rsid w:val="008534E1"/>
    <w:rsid w:val="00853E91"/>
    <w:rsid w:val="008540EB"/>
    <w:rsid w:val="00854511"/>
    <w:rsid w:val="00855A71"/>
    <w:rsid w:val="008564EA"/>
    <w:rsid w:val="00856CB7"/>
    <w:rsid w:val="008573F7"/>
    <w:rsid w:val="00857B5A"/>
    <w:rsid w:val="00861992"/>
    <w:rsid w:val="00861BC7"/>
    <w:rsid w:val="00861D1E"/>
    <w:rsid w:val="00862127"/>
    <w:rsid w:val="00864D75"/>
    <w:rsid w:val="00866A2E"/>
    <w:rsid w:val="00866A8D"/>
    <w:rsid w:val="00866B16"/>
    <w:rsid w:val="00866C91"/>
    <w:rsid w:val="00871617"/>
    <w:rsid w:val="008719AE"/>
    <w:rsid w:val="00871DCD"/>
    <w:rsid w:val="0087387F"/>
    <w:rsid w:val="00873D34"/>
    <w:rsid w:val="00874D5A"/>
    <w:rsid w:val="00875B5A"/>
    <w:rsid w:val="00876696"/>
    <w:rsid w:val="00877778"/>
    <w:rsid w:val="008808AD"/>
    <w:rsid w:val="00881D5B"/>
    <w:rsid w:val="0088406E"/>
    <w:rsid w:val="00884F15"/>
    <w:rsid w:val="00886D53"/>
    <w:rsid w:val="008871E1"/>
    <w:rsid w:val="0089091C"/>
    <w:rsid w:val="0089154D"/>
    <w:rsid w:val="00893D96"/>
    <w:rsid w:val="00894420"/>
    <w:rsid w:val="00894A44"/>
    <w:rsid w:val="00895427"/>
    <w:rsid w:val="00895F12"/>
    <w:rsid w:val="008962F6"/>
    <w:rsid w:val="00897E83"/>
    <w:rsid w:val="008A00A0"/>
    <w:rsid w:val="008A03EC"/>
    <w:rsid w:val="008A09C9"/>
    <w:rsid w:val="008A148F"/>
    <w:rsid w:val="008A3114"/>
    <w:rsid w:val="008A372E"/>
    <w:rsid w:val="008A3EF3"/>
    <w:rsid w:val="008B3446"/>
    <w:rsid w:val="008B3C0E"/>
    <w:rsid w:val="008B454F"/>
    <w:rsid w:val="008B522A"/>
    <w:rsid w:val="008B617E"/>
    <w:rsid w:val="008B6AF4"/>
    <w:rsid w:val="008B6E15"/>
    <w:rsid w:val="008B76CF"/>
    <w:rsid w:val="008C0E99"/>
    <w:rsid w:val="008C4232"/>
    <w:rsid w:val="008C4893"/>
    <w:rsid w:val="008C4C98"/>
    <w:rsid w:val="008C69D4"/>
    <w:rsid w:val="008D0086"/>
    <w:rsid w:val="008D18F5"/>
    <w:rsid w:val="008D1D88"/>
    <w:rsid w:val="008D3133"/>
    <w:rsid w:val="008D34AB"/>
    <w:rsid w:val="008D36ED"/>
    <w:rsid w:val="008D371B"/>
    <w:rsid w:val="008D3E3B"/>
    <w:rsid w:val="008D41E4"/>
    <w:rsid w:val="008E0CB5"/>
    <w:rsid w:val="008E1BC6"/>
    <w:rsid w:val="008E1D39"/>
    <w:rsid w:val="008E3617"/>
    <w:rsid w:val="008E479B"/>
    <w:rsid w:val="008E6539"/>
    <w:rsid w:val="008E6738"/>
    <w:rsid w:val="008F0D54"/>
    <w:rsid w:val="008F1F5D"/>
    <w:rsid w:val="008F23EB"/>
    <w:rsid w:val="008F2793"/>
    <w:rsid w:val="008F63DD"/>
    <w:rsid w:val="008F69C2"/>
    <w:rsid w:val="00900FF9"/>
    <w:rsid w:val="0090235E"/>
    <w:rsid w:val="00902BBC"/>
    <w:rsid w:val="00902E9A"/>
    <w:rsid w:val="00903214"/>
    <w:rsid w:val="00904BD1"/>
    <w:rsid w:val="009054D7"/>
    <w:rsid w:val="009066FC"/>
    <w:rsid w:val="00907940"/>
    <w:rsid w:val="0091102F"/>
    <w:rsid w:val="00911E76"/>
    <w:rsid w:val="00914997"/>
    <w:rsid w:val="00915949"/>
    <w:rsid w:val="009167FC"/>
    <w:rsid w:val="0091781C"/>
    <w:rsid w:val="00920123"/>
    <w:rsid w:val="009239FE"/>
    <w:rsid w:val="009253C9"/>
    <w:rsid w:val="0092562C"/>
    <w:rsid w:val="009256BA"/>
    <w:rsid w:val="00925B7F"/>
    <w:rsid w:val="00926354"/>
    <w:rsid w:val="0092785E"/>
    <w:rsid w:val="009304AB"/>
    <w:rsid w:val="0093068B"/>
    <w:rsid w:val="009309BC"/>
    <w:rsid w:val="00931D17"/>
    <w:rsid w:val="00932720"/>
    <w:rsid w:val="00932A96"/>
    <w:rsid w:val="00934291"/>
    <w:rsid w:val="00934B56"/>
    <w:rsid w:val="00936583"/>
    <w:rsid w:val="00936D4F"/>
    <w:rsid w:val="00937196"/>
    <w:rsid w:val="00941D70"/>
    <w:rsid w:val="00943295"/>
    <w:rsid w:val="00943913"/>
    <w:rsid w:val="00945B7E"/>
    <w:rsid w:val="00946E7A"/>
    <w:rsid w:val="00950A5C"/>
    <w:rsid w:val="00950E93"/>
    <w:rsid w:val="0095228F"/>
    <w:rsid w:val="00952D84"/>
    <w:rsid w:val="0095309A"/>
    <w:rsid w:val="00953729"/>
    <w:rsid w:val="00953BD3"/>
    <w:rsid w:val="009578E5"/>
    <w:rsid w:val="00957A5F"/>
    <w:rsid w:val="00957E7F"/>
    <w:rsid w:val="009605C1"/>
    <w:rsid w:val="00960B44"/>
    <w:rsid w:val="0096110F"/>
    <w:rsid w:val="00961A71"/>
    <w:rsid w:val="00961AE9"/>
    <w:rsid w:val="009625BF"/>
    <w:rsid w:val="00963794"/>
    <w:rsid w:val="009637B7"/>
    <w:rsid w:val="00963AA5"/>
    <w:rsid w:val="00964077"/>
    <w:rsid w:val="0096421F"/>
    <w:rsid w:val="00966054"/>
    <w:rsid w:val="00966774"/>
    <w:rsid w:val="0096754B"/>
    <w:rsid w:val="0097023C"/>
    <w:rsid w:val="009703AF"/>
    <w:rsid w:val="0097094A"/>
    <w:rsid w:val="00972882"/>
    <w:rsid w:val="009736DE"/>
    <w:rsid w:val="0097496E"/>
    <w:rsid w:val="00974C63"/>
    <w:rsid w:val="009757ED"/>
    <w:rsid w:val="00975F80"/>
    <w:rsid w:val="00976792"/>
    <w:rsid w:val="009778A2"/>
    <w:rsid w:val="00980596"/>
    <w:rsid w:val="00981144"/>
    <w:rsid w:val="00984AF6"/>
    <w:rsid w:val="00986333"/>
    <w:rsid w:val="009864B2"/>
    <w:rsid w:val="009868DD"/>
    <w:rsid w:val="00986C59"/>
    <w:rsid w:val="00987470"/>
    <w:rsid w:val="00990DB0"/>
    <w:rsid w:val="009931BC"/>
    <w:rsid w:val="009938F4"/>
    <w:rsid w:val="00995F27"/>
    <w:rsid w:val="009966EF"/>
    <w:rsid w:val="00997051"/>
    <w:rsid w:val="00997687"/>
    <w:rsid w:val="009A2000"/>
    <w:rsid w:val="009B0207"/>
    <w:rsid w:val="009B18DD"/>
    <w:rsid w:val="009B1BEF"/>
    <w:rsid w:val="009B30F3"/>
    <w:rsid w:val="009B334E"/>
    <w:rsid w:val="009B39B8"/>
    <w:rsid w:val="009B43D6"/>
    <w:rsid w:val="009B6EE2"/>
    <w:rsid w:val="009C0004"/>
    <w:rsid w:val="009C01A7"/>
    <w:rsid w:val="009C0CA1"/>
    <w:rsid w:val="009C164A"/>
    <w:rsid w:val="009C1679"/>
    <w:rsid w:val="009C34C7"/>
    <w:rsid w:val="009C3FB8"/>
    <w:rsid w:val="009C4580"/>
    <w:rsid w:val="009C4878"/>
    <w:rsid w:val="009C5BFC"/>
    <w:rsid w:val="009C6468"/>
    <w:rsid w:val="009C666C"/>
    <w:rsid w:val="009D0274"/>
    <w:rsid w:val="009D18CA"/>
    <w:rsid w:val="009D1D1E"/>
    <w:rsid w:val="009D29CE"/>
    <w:rsid w:val="009D30A0"/>
    <w:rsid w:val="009D3F5F"/>
    <w:rsid w:val="009D4567"/>
    <w:rsid w:val="009D4C75"/>
    <w:rsid w:val="009D5F80"/>
    <w:rsid w:val="009D71CA"/>
    <w:rsid w:val="009D73B0"/>
    <w:rsid w:val="009D7958"/>
    <w:rsid w:val="009E09FE"/>
    <w:rsid w:val="009E2A1E"/>
    <w:rsid w:val="009E302E"/>
    <w:rsid w:val="009E3A4C"/>
    <w:rsid w:val="009E3A53"/>
    <w:rsid w:val="009E3DC5"/>
    <w:rsid w:val="009E529B"/>
    <w:rsid w:val="009F0EA4"/>
    <w:rsid w:val="009F0FB9"/>
    <w:rsid w:val="009F13B2"/>
    <w:rsid w:val="009F1BDB"/>
    <w:rsid w:val="009F2D5F"/>
    <w:rsid w:val="009F3245"/>
    <w:rsid w:val="009F333F"/>
    <w:rsid w:val="009F58A1"/>
    <w:rsid w:val="009F5BF8"/>
    <w:rsid w:val="009F5C91"/>
    <w:rsid w:val="009F5CC8"/>
    <w:rsid w:val="009F5E06"/>
    <w:rsid w:val="009F6256"/>
    <w:rsid w:val="009F6332"/>
    <w:rsid w:val="009F6D74"/>
    <w:rsid w:val="00A016B8"/>
    <w:rsid w:val="00A02E29"/>
    <w:rsid w:val="00A0452F"/>
    <w:rsid w:val="00A0485D"/>
    <w:rsid w:val="00A0701E"/>
    <w:rsid w:val="00A07555"/>
    <w:rsid w:val="00A112C8"/>
    <w:rsid w:val="00A11C83"/>
    <w:rsid w:val="00A12873"/>
    <w:rsid w:val="00A1307A"/>
    <w:rsid w:val="00A13370"/>
    <w:rsid w:val="00A14BFD"/>
    <w:rsid w:val="00A15EBD"/>
    <w:rsid w:val="00A17153"/>
    <w:rsid w:val="00A17232"/>
    <w:rsid w:val="00A178EF"/>
    <w:rsid w:val="00A2372F"/>
    <w:rsid w:val="00A23D58"/>
    <w:rsid w:val="00A24644"/>
    <w:rsid w:val="00A26738"/>
    <w:rsid w:val="00A26904"/>
    <w:rsid w:val="00A27C8B"/>
    <w:rsid w:val="00A27CD0"/>
    <w:rsid w:val="00A30008"/>
    <w:rsid w:val="00A30D2E"/>
    <w:rsid w:val="00A3127D"/>
    <w:rsid w:val="00A320F8"/>
    <w:rsid w:val="00A33066"/>
    <w:rsid w:val="00A33A36"/>
    <w:rsid w:val="00A34BC9"/>
    <w:rsid w:val="00A35258"/>
    <w:rsid w:val="00A37FA5"/>
    <w:rsid w:val="00A40099"/>
    <w:rsid w:val="00A401CA"/>
    <w:rsid w:val="00A40F48"/>
    <w:rsid w:val="00A41667"/>
    <w:rsid w:val="00A418EF"/>
    <w:rsid w:val="00A435F2"/>
    <w:rsid w:val="00A44D6A"/>
    <w:rsid w:val="00A46A08"/>
    <w:rsid w:val="00A471DF"/>
    <w:rsid w:val="00A50588"/>
    <w:rsid w:val="00A513C7"/>
    <w:rsid w:val="00A52BB9"/>
    <w:rsid w:val="00A55F2C"/>
    <w:rsid w:val="00A566A6"/>
    <w:rsid w:val="00A60852"/>
    <w:rsid w:val="00A60B55"/>
    <w:rsid w:val="00A6294D"/>
    <w:rsid w:val="00A63EE5"/>
    <w:rsid w:val="00A6505C"/>
    <w:rsid w:val="00A6522B"/>
    <w:rsid w:val="00A66260"/>
    <w:rsid w:val="00A663C8"/>
    <w:rsid w:val="00A6655E"/>
    <w:rsid w:val="00A67EC8"/>
    <w:rsid w:val="00A70807"/>
    <w:rsid w:val="00A7144D"/>
    <w:rsid w:val="00A744C9"/>
    <w:rsid w:val="00A74E68"/>
    <w:rsid w:val="00A76255"/>
    <w:rsid w:val="00A80C28"/>
    <w:rsid w:val="00A80E1D"/>
    <w:rsid w:val="00A83B4F"/>
    <w:rsid w:val="00A83ED7"/>
    <w:rsid w:val="00A84055"/>
    <w:rsid w:val="00A85AFC"/>
    <w:rsid w:val="00A8631C"/>
    <w:rsid w:val="00A86AE4"/>
    <w:rsid w:val="00A86B76"/>
    <w:rsid w:val="00A86EAA"/>
    <w:rsid w:val="00A92047"/>
    <w:rsid w:val="00A928AB"/>
    <w:rsid w:val="00A92A3D"/>
    <w:rsid w:val="00A972C2"/>
    <w:rsid w:val="00AA3E23"/>
    <w:rsid w:val="00AA57D2"/>
    <w:rsid w:val="00AB027F"/>
    <w:rsid w:val="00AB0894"/>
    <w:rsid w:val="00AB22CB"/>
    <w:rsid w:val="00AB2B1D"/>
    <w:rsid w:val="00AB2FFE"/>
    <w:rsid w:val="00AB554D"/>
    <w:rsid w:val="00AB6089"/>
    <w:rsid w:val="00AB617C"/>
    <w:rsid w:val="00AB7B5A"/>
    <w:rsid w:val="00AC192B"/>
    <w:rsid w:val="00AC1BD2"/>
    <w:rsid w:val="00AC52B0"/>
    <w:rsid w:val="00AC608B"/>
    <w:rsid w:val="00AC6311"/>
    <w:rsid w:val="00AC6BA0"/>
    <w:rsid w:val="00AC723E"/>
    <w:rsid w:val="00AD76D2"/>
    <w:rsid w:val="00AD7A13"/>
    <w:rsid w:val="00AE212D"/>
    <w:rsid w:val="00AE2A4A"/>
    <w:rsid w:val="00AE3EC6"/>
    <w:rsid w:val="00AE60FE"/>
    <w:rsid w:val="00AE63D8"/>
    <w:rsid w:val="00AE7A24"/>
    <w:rsid w:val="00AE7D2A"/>
    <w:rsid w:val="00AF3C0B"/>
    <w:rsid w:val="00AF47EF"/>
    <w:rsid w:val="00AF4890"/>
    <w:rsid w:val="00AF4F24"/>
    <w:rsid w:val="00AF50F8"/>
    <w:rsid w:val="00AF5985"/>
    <w:rsid w:val="00AF648F"/>
    <w:rsid w:val="00B00663"/>
    <w:rsid w:val="00B00C14"/>
    <w:rsid w:val="00B02E38"/>
    <w:rsid w:val="00B0355F"/>
    <w:rsid w:val="00B03789"/>
    <w:rsid w:val="00B05A28"/>
    <w:rsid w:val="00B0789F"/>
    <w:rsid w:val="00B10EBE"/>
    <w:rsid w:val="00B11C04"/>
    <w:rsid w:val="00B12EDA"/>
    <w:rsid w:val="00B13C02"/>
    <w:rsid w:val="00B14C66"/>
    <w:rsid w:val="00B16742"/>
    <w:rsid w:val="00B16C20"/>
    <w:rsid w:val="00B17F85"/>
    <w:rsid w:val="00B21FC4"/>
    <w:rsid w:val="00B22541"/>
    <w:rsid w:val="00B2359A"/>
    <w:rsid w:val="00B239A4"/>
    <w:rsid w:val="00B26637"/>
    <w:rsid w:val="00B31E5F"/>
    <w:rsid w:val="00B32AB9"/>
    <w:rsid w:val="00B33BF4"/>
    <w:rsid w:val="00B34619"/>
    <w:rsid w:val="00B3642E"/>
    <w:rsid w:val="00B371A5"/>
    <w:rsid w:val="00B37455"/>
    <w:rsid w:val="00B37A3B"/>
    <w:rsid w:val="00B40557"/>
    <w:rsid w:val="00B41DC7"/>
    <w:rsid w:val="00B42740"/>
    <w:rsid w:val="00B42B35"/>
    <w:rsid w:val="00B43171"/>
    <w:rsid w:val="00B45688"/>
    <w:rsid w:val="00B458FC"/>
    <w:rsid w:val="00B45C5C"/>
    <w:rsid w:val="00B50F3A"/>
    <w:rsid w:val="00B51E75"/>
    <w:rsid w:val="00B52310"/>
    <w:rsid w:val="00B52793"/>
    <w:rsid w:val="00B5290D"/>
    <w:rsid w:val="00B54741"/>
    <w:rsid w:val="00B5590E"/>
    <w:rsid w:val="00B55978"/>
    <w:rsid w:val="00B6237B"/>
    <w:rsid w:val="00B6255F"/>
    <w:rsid w:val="00B63795"/>
    <w:rsid w:val="00B637B8"/>
    <w:rsid w:val="00B65816"/>
    <w:rsid w:val="00B66B70"/>
    <w:rsid w:val="00B66D34"/>
    <w:rsid w:val="00B7055B"/>
    <w:rsid w:val="00B70918"/>
    <w:rsid w:val="00B721E3"/>
    <w:rsid w:val="00B72DB6"/>
    <w:rsid w:val="00B74378"/>
    <w:rsid w:val="00B7505C"/>
    <w:rsid w:val="00B75332"/>
    <w:rsid w:val="00B77A6C"/>
    <w:rsid w:val="00B80318"/>
    <w:rsid w:val="00B8210A"/>
    <w:rsid w:val="00B82C8A"/>
    <w:rsid w:val="00B82E51"/>
    <w:rsid w:val="00B8362E"/>
    <w:rsid w:val="00B83BCF"/>
    <w:rsid w:val="00B85070"/>
    <w:rsid w:val="00B85192"/>
    <w:rsid w:val="00B91691"/>
    <w:rsid w:val="00B91894"/>
    <w:rsid w:val="00B91CBD"/>
    <w:rsid w:val="00B931F3"/>
    <w:rsid w:val="00B942F6"/>
    <w:rsid w:val="00B9489B"/>
    <w:rsid w:val="00B94BF7"/>
    <w:rsid w:val="00B95679"/>
    <w:rsid w:val="00B95B20"/>
    <w:rsid w:val="00B9696D"/>
    <w:rsid w:val="00B97312"/>
    <w:rsid w:val="00BA1560"/>
    <w:rsid w:val="00BA1776"/>
    <w:rsid w:val="00BA26FF"/>
    <w:rsid w:val="00BA2C62"/>
    <w:rsid w:val="00BA4064"/>
    <w:rsid w:val="00BA59CD"/>
    <w:rsid w:val="00BA7D45"/>
    <w:rsid w:val="00BB07B1"/>
    <w:rsid w:val="00BB1103"/>
    <w:rsid w:val="00BB1D48"/>
    <w:rsid w:val="00BB2388"/>
    <w:rsid w:val="00BB313B"/>
    <w:rsid w:val="00BB315B"/>
    <w:rsid w:val="00BB571E"/>
    <w:rsid w:val="00BB6852"/>
    <w:rsid w:val="00BB70CA"/>
    <w:rsid w:val="00BB719E"/>
    <w:rsid w:val="00BB7CC6"/>
    <w:rsid w:val="00BC08B4"/>
    <w:rsid w:val="00BC1BAD"/>
    <w:rsid w:val="00BC2670"/>
    <w:rsid w:val="00BC573F"/>
    <w:rsid w:val="00BC5907"/>
    <w:rsid w:val="00BC620B"/>
    <w:rsid w:val="00BC69BC"/>
    <w:rsid w:val="00BC7EE2"/>
    <w:rsid w:val="00BD007F"/>
    <w:rsid w:val="00BD041C"/>
    <w:rsid w:val="00BD04F9"/>
    <w:rsid w:val="00BD1000"/>
    <w:rsid w:val="00BD19A8"/>
    <w:rsid w:val="00BD5854"/>
    <w:rsid w:val="00BD5A9D"/>
    <w:rsid w:val="00BD6CBC"/>
    <w:rsid w:val="00BD6F5E"/>
    <w:rsid w:val="00BE1E78"/>
    <w:rsid w:val="00BE225B"/>
    <w:rsid w:val="00BE2E0C"/>
    <w:rsid w:val="00BE38E7"/>
    <w:rsid w:val="00BE3D32"/>
    <w:rsid w:val="00BE4866"/>
    <w:rsid w:val="00BE55F3"/>
    <w:rsid w:val="00BE727C"/>
    <w:rsid w:val="00BF00E2"/>
    <w:rsid w:val="00BF19C0"/>
    <w:rsid w:val="00BF2CE5"/>
    <w:rsid w:val="00BF3DC9"/>
    <w:rsid w:val="00BF6E2F"/>
    <w:rsid w:val="00C019F9"/>
    <w:rsid w:val="00C01C42"/>
    <w:rsid w:val="00C03454"/>
    <w:rsid w:val="00C047EE"/>
    <w:rsid w:val="00C05464"/>
    <w:rsid w:val="00C05F09"/>
    <w:rsid w:val="00C06007"/>
    <w:rsid w:val="00C067F7"/>
    <w:rsid w:val="00C07DEA"/>
    <w:rsid w:val="00C10339"/>
    <w:rsid w:val="00C103E0"/>
    <w:rsid w:val="00C11764"/>
    <w:rsid w:val="00C121C3"/>
    <w:rsid w:val="00C121FB"/>
    <w:rsid w:val="00C12DF0"/>
    <w:rsid w:val="00C13A46"/>
    <w:rsid w:val="00C15275"/>
    <w:rsid w:val="00C157E3"/>
    <w:rsid w:val="00C1766E"/>
    <w:rsid w:val="00C20C37"/>
    <w:rsid w:val="00C22E98"/>
    <w:rsid w:val="00C23E6C"/>
    <w:rsid w:val="00C240C2"/>
    <w:rsid w:val="00C245F6"/>
    <w:rsid w:val="00C24EF8"/>
    <w:rsid w:val="00C25095"/>
    <w:rsid w:val="00C250DF"/>
    <w:rsid w:val="00C25ABE"/>
    <w:rsid w:val="00C25D2A"/>
    <w:rsid w:val="00C26278"/>
    <w:rsid w:val="00C31D39"/>
    <w:rsid w:val="00C32186"/>
    <w:rsid w:val="00C34298"/>
    <w:rsid w:val="00C349FA"/>
    <w:rsid w:val="00C35915"/>
    <w:rsid w:val="00C37740"/>
    <w:rsid w:val="00C378BD"/>
    <w:rsid w:val="00C37C5C"/>
    <w:rsid w:val="00C40D7D"/>
    <w:rsid w:val="00C414EA"/>
    <w:rsid w:val="00C42248"/>
    <w:rsid w:val="00C465F1"/>
    <w:rsid w:val="00C46E74"/>
    <w:rsid w:val="00C47CFB"/>
    <w:rsid w:val="00C5113B"/>
    <w:rsid w:val="00C515AB"/>
    <w:rsid w:val="00C51AED"/>
    <w:rsid w:val="00C5313D"/>
    <w:rsid w:val="00C531F5"/>
    <w:rsid w:val="00C5646E"/>
    <w:rsid w:val="00C56798"/>
    <w:rsid w:val="00C567F9"/>
    <w:rsid w:val="00C5737F"/>
    <w:rsid w:val="00C576C9"/>
    <w:rsid w:val="00C62963"/>
    <w:rsid w:val="00C63D76"/>
    <w:rsid w:val="00C6624A"/>
    <w:rsid w:val="00C666B8"/>
    <w:rsid w:val="00C66C64"/>
    <w:rsid w:val="00C719D0"/>
    <w:rsid w:val="00C72934"/>
    <w:rsid w:val="00C7293A"/>
    <w:rsid w:val="00C739EB"/>
    <w:rsid w:val="00C75090"/>
    <w:rsid w:val="00C765B4"/>
    <w:rsid w:val="00C76913"/>
    <w:rsid w:val="00C80D4C"/>
    <w:rsid w:val="00C836B6"/>
    <w:rsid w:val="00C908FD"/>
    <w:rsid w:val="00C91CB4"/>
    <w:rsid w:val="00C91DB4"/>
    <w:rsid w:val="00C94AD5"/>
    <w:rsid w:val="00C96A11"/>
    <w:rsid w:val="00C971CD"/>
    <w:rsid w:val="00CA1898"/>
    <w:rsid w:val="00CA2760"/>
    <w:rsid w:val="00CA28EF"/>
    <w:rsid w:val="00CA5042"/>
    <w:rsid w:val="00CA5EF1"/>
    <w:rsid w:val="00CA6383"/>
    <w:rsid w:val="00CA6728"/>
    <w:rsid w:val="00CA7DA4"/>
    <w:rsid w:val="00CB1D32"/>
    <w:rsid w:val="00CB49C2"/>
    <w:rsid w:val="00CB4CDE"/>
    <w:rsid w:val="00CB574B"/>
    <w:rsid w:val="00CB5972"/>
    <w:rsid w:val="00CB637F"/>
    <w:rsid w:val="00CC0ED0"/>
    <w:rsid w:val="00CC419E"/>
    <w:rsid w:val="00CD29DD"/>
    <w:rsid w:val="00CE0B59"/>
    <w:rsid w:val="00CE1F08"/>
    <w:rsid w:val="00CE254E"/>
    <w:rsid w:val="00CE365A"/>
    <w:rsid w:val="00CE3680"/>
    <w:rsid w:val="00CE3740"/>
    <w:rsid w:val="00CE4210"/>
    <w:rsid w:val="00CE44EB"/>
    <w:rsid w:val="00CE4F19"/>
    <w:rsid w:val="00CF0A48"/>
    <w:rsid w:val="00CF1D4C"/>
    <w:rsid w:val="00CF4447"/>
    <w:rsid w:val="00CF49B4"/>
    <w:rsid w:val="00CF65AE"/>
    <w:rsid w:val="00CF6880"/>
    <w:rsid w:val="00CF718D"/>
    <w:rsid w:val="00CF7FB9"/>
    <w:rsid w:val="00D00D35"/>
    <w:rsid w:val="00D00EE9"/>
    <w:rsid w:val="00D0124F"/>
    <w:rsid w:val="00D01ADA"/>
    <w:rsid w:val="00D0285B"/>
    <w:rsid w:val="00D02986"/>
    <w:rsid w:val="00D02F28"/>
    <w:rsid w:val="00D034BB"/>
    <w:rsid w:val="00D03CA3"/>
    <w:rsid w:val="00D03CD7"/>
    <w:rsid w:val="00D05577"/>
    <w:rsid w:val="00D06170"/>
    <w:rsid w:val="00D11457"/>
    <w:rsid w:val="00D1281E"/>
    <w:rsid w:val="00D1324E"/>
    <w:rsid w:val="00D13853"/>
    <w:rsid w:val="00D15997"/>
    <w:rsid w:val="00D16110"/>
    <w:rsid w:val="00D16386"/>
    <w:rsid w:val="00D17B87"/>
    <w:rsid w:val="00D21048"/>
    <w:rsid w:val="00D22730"/>
    <w:rsid w:val="00D23170"/>
    <w:rsid w:val="00D23C7E"/>
    <w:rsid w:val="00D25784"/>
    <w:rsid w:val="00D260E1"/>
    <w:rsid w:val="00D2747F"/>
    <w:rsid w:val="00D302FA"/>
    <w:rsid w:val="00D303E2"/>
    <w:rsid w:val="00D308BD"/>
    <w:rsid w:val="00D32652"/>
    <w:rsid w:val="00D33D16"/>
    <w:rsid w:val="00D35A0E"/>
    <w:rsid w:val="00D361F5"/>
    <w:rsid w:val="00D36320"/>
    <w:rsid w:val="00D36D01"/>
    <w:rsid w:val="00D3762A"/>
    <w:rsid w:val="00D407CB"/>
    <w:rsid w:val="00D4239B"/>
    <w:rsid w:val="00D42923"/>
    <w:rsid w:val="00D42932"/>
    <w:rsid w:val="00D42AF4"/>
    <w:rsid w:val="00D466D1"/>
    <w:rsid w:val="00D51EDA"/>
    <w:rsid w:val="00D51F2F"/>
    <w:rsid w:val="00D53403"/>
    <w:rsid w:val="00D55ACE"/>
    <w:rsid w:val="00D563B7"/>
    <w:rsid w:val="00D56930"/>
    <w:rsid w:val="00D56ED3"/>
    <w:rsid w:val="00D60660"/>
    <w:rsid w:val="00D6234B"/>
    <w:rsid w:val="00D625BE"/>
    <w:rsid w:val="00D63982"/>
    <w:rsid w:val="00D663BC"/>
    <w:rsid w:val="00D66423"/>
    <w:rsid w:val="00D66B16"/>
    <w:rsid w:val="00D66EB5"/>
    <w:rsid w:val="00D67D17"/>
    <w:rsid w:val="00D73A43"/>
    <w:rsid w:val="00D74163"/>
    <w:rsid w:val="00D7512C"/>
    <w:rsid w:val="00D7690D"/>
    <w:rsid w:val="00D77A27"/>
    <w:rsid w:val="00D800AD"/>
    <w:rsid w:val="00D80B20"/>
    <w:rsid w:val="00D83277"/>
    <w:rsid w:val="00D84E32"/>
    <w:rsid w:val="00D86770"/>
    <w:rsid w:val="00D92322"/>
    <w:rsid w:val="00D936E5"/>
    <w:rsid w:val="00D939AC"/>
    <w:rsid w:val="00D9428E"/>
    <w:rsid w:val="00D94B95"/>
    <w:rsid w:val="00D95C7E"/>
    <w:rsid w:val="00D97770"/>
    <w:rsid w:val="00DA09F5"/>
    <w:rsid w:val="00DA1622"/>
    <w:rsid w:val="00DA6A85"/>
    <w:rsid w:val="00DA6E1E"/>
    <w:rsid w:val="00DA7923"/>
    <w:rsid w:val="00DA7EC2"/>
    <w:rsid w:val="00DB0303"/>
    <w:rsid w:val="00DB0972"/>
    <w:rsid w:val="00DB49A8"/>
    <w:rsid w:val="00DB4D71"/>
    <w:rsid w:val="00DB6597"/>
    <w:rsid w:val="00DB6A4B"/>
    <w:rsid w:val="00DC0F2B"/>
    <w:rsid w:val="00DC119B"/>
    <w:rsid w:val="00DC3523"/>
    <w:rsid w:val="00DC3CEF"/>
    <w:rsid w:val="00DC401E"/>
    <w:rsid w:val="00DC4D06"/>
    <w:rsid w:val="00DC55F9"/>
    <w:rsid w:val="00DC5C1C"/>
    <w:rsid w:val="00DC6DEB"/>
    <w:rsid w:val="00DC7B2D"/>
    <w:rsid w:val="00DD01A9"/>
    <w:rsid w:val="00DD185D"/>
    <w:rsid w:val="00DD2001"/>
    <w:rsid w:val="00DD4060"/>
    <w:rsid w:val="00DD45CA"/>
    <w:rsid w:val="00DD535C"/>
    <w:rsid w:val="00DD6998"/>
    <w:rsid w:val="00DD6BFC"/>
    <w:rsid w:val="00DD6E36"/>
    <w:rsid w:val="00DE0067"/>
    <w:rsid w:val="00DE01B2"/>
    <w:rsid w:val="00DE1760"/>
    <w:rsid w:val="00DE1C90"/>
    <w:rsid w:val="00DE6163"/>
    <w:rsid w:val="00DE6AD5"/>
    <w:rsid w:val="00DF0400"/>
    <w:rsid w:val="00DF0D06"/>
    <w:rsid w:val="00DF17C6"/>
    <w:rsid w:val="00DF19FD"/>
    <w:rsid w:val="00DF1E9A"/>
    <w:rsid w:val="00DF22A7"/>
    <w:rsid w:val="00DF2C85"/>
    <w:rsid w:val="00DF3771"/>
    <w:rsid w:val="00DF600A"/>
    <w:rsid w:val="00E017D4"/>
    <w:rsid w:val="00E023E5"/>
    <w:rsid w:val="00E025FF"/>
    <w:rsid w:val="00E03AE3"/>
    <w:rsid w:val="00E04604"/>
    <w:rsid w:val="00E05F5B"/>
    <w:rsid w:val="00E06C6D"/>
    <w:rsid w:val="00E0707D"/>
    <w:rsid w:val="00E072E3"/>
    <w:rsid w:val="00E07B3D"/>
    <w:rsid w:val="00E11B28"/>
    <w:rsid w:val="00E1237D"/>
    <w:rsid w:val="00E14DE3"/>
    <w:rsid w:val="00E1775D"/>
    <w:rsid w:val="00E2293C"/>
    <w:rsid w:val="00E261D1"/>
    <w:rsid w:val="00E302DB"/>
    <w:rsid w:val="00E303DA"/>
    <w:rsid w:val="00E3157C"/>
    <w:rsid w:val="00E323C8"/>
    <w:rsid w:val="00E33E5A"/>
    <w:rsid w:val="00E34E87"/>
    <w:rsid w:val="00E35AB6"/>
    <w:rsid w:val="00E35ADD"/>
    <w:rsid w:val="00E404E3"/>
    <w:rsid w:val="00E405C5"/>
    <w:rsid w:val="00E4114F"/>
    <w:rsid w:val="00E41351"/>
    <w:rsid w:val="00E41904"/>
    <w:rsid w:val="00E43557"/>
    <w:rsid w:val="00E4373D"/>
    <w:rsid w:val="00E444B3"/>
    <w:rsid w:val="00E4613F"/>
    <w:rsid w:val="00E47B46"/>
    <w:rsid w:val="00E508E9"/>
    <w:rsid w:val="00E511A9"/>
    <w:rsid w:val="00E51ACB"/>
    <w:rsid w:val="00E52B2B"/>
    <w:rsid w:val="00E54118"/>
    <w:rsid w:val="00E54E77"/>
    <w:rsid w:val="00E60227"/>
    <w:rsid w:val="00E62840"/>
    <w:rsid w:val="00E62D2C"/>
    <w:rsid w:val="00E634B2"/>
    <w:rsid w:val="00E64435"/>
    <w:rsid w:val="00E715BD"/>
    <w:rsid w:val="00E71A49"/>
    <w:rsid w:val="00E72D19"/>
    <w:rsid w:val="00E73B85"/>
    <w:rsid w:val="00E74B7C"/>
    <w:rsid w:val="00E74C3B"/>
    <w:rsid w:val="00E75A35"/>
    <w:rsid w:val="00E76036"/>
    <w:rsid w:val="00E7659C"/>
    <w:rsid w:val="00E770D8"/>
    <w:rsid w:val="00E8190F"/>
    <w:rsid w:val="00E81B9F"/>
    <w:rsid w:val="00E81BD9"/>
    <w:rsid w:val="00E8376E"/>
    <w:rsid w:val="00E847E2"/>
    <w:rsid w:val="00E84894"/>
    <w:rsid w:val="00E84F43"/>
    <w:rsid w:val="00E861A7"/>
    <w:rsid w:val="00E86D3E"/>
    <w:rsid w:val="00E87118"/>
    <w:rsid w:val="00E91157"/>
    <w:rsid w:val="00E9220C"/>
    <w:rsid w:val="00E92B8B"/>
    <w:rsid w:val="00E933D6"/>
    <w:rsid w:val="00E93744"/>
    <w:rsid w:val="00E93914"/>
    <w:rsid w:val="00E944D3"/>
    <w:rsid w:val="00E948F6"/>
    <w:rsid w:val="00E9496D"/>
    <w:rsid w:val="00E95F34"/>
    <w:rsid w:val="00EA0D72"/>
    <w:rsid w:val="00EA1B1F"/>
    <w:rsid w:val="00EA1D8F"/>
    <w:rsid w:val="00EA28BC"/>
    <w:rsid w:val="00EA422A"/>
    <w:rsid w:val="00EA47D4"/>
    <w:rsid w:val="00EA5666"/>
    <w:rsid w:val="00EA5A6B"/>
    <w:rsid w:val="00EA5DBC"/>
    <w:rsid w:val="00EA6265"/>
    <w:rsid w:val="00EA6474"/>
    <w:rsid w:val="00EA6479"/>
    <w:rsid w:val="00EA7E27"/>
    <w:rsid w:val="00EB1E1F"/>
    <w:rsid w:val="00EB1EB3"/>
    <w:rsid w:val="00EB449D"/>
    <w:rsid w:val="00EB4D07"/>
    <w:rsid w:val="00EB5420"/>
    <w:rsid w:val="00EB598E"/>
    <w:rsid w:val="00EB6278"/>
    <w:rsid w:val="00EB62DC"/>
    <w:rsid w:val="00EB63F4"/>
    <w:rsid w:val="00EB6A10"/>
    <w:rsid w:val="00EC004A"/>
    <w:rsid w:val="00EC0284"/>
    <w:rsid w:val="00EC0CA1"/>
    <w:rsid w:val="00EC1A7A"/>
    <w:rsid w:val="00EC2284"/>
    <w:rsid w:val="00EC2E94"/>
    <w:rsid w:val="00EC4F22"/>
    <w:rsid w:val="00EC5600"/>
    <w:rsid w:val="00EC63C2"/>
    <w:rsid w:val="00EC79D5"/>
    <w:rsid w:val="00EC7D69"/>
    <w:rsid w:val="00ED220C"/>
    <w:rsid w:val="00ED2950"/>
    <w:rsid w:val="00ED2B71"/>
    <w:rsid w:val="00ED3EC8"/>
    <w:rsid w:val="00ED5A96"/>
    <w:rsid w:val="00EE0575"/>
    <w:rsid w:val="00EE0A74"/>
    <w:rsid w:val="00EE26B8"/>
    <w:rsid w:val="00EE2A58"/>
    <w:rsid w:val="00EE2C1A"/>
    <w:rsid w:val="00EE2C31"/>
    <w:rsid w:val="00EE2F92"/>
    <w:rsid w:val="00EE3E86"/>
    <w:rsid w:val="00EE5373"/>
    <w:rsid w:val="00EE7D31"/>
    <w:rsid w:val="00EF3030"/>
    <w:rsid w:val="00EF4941"/>
    <w:rsid w:val="00EF528F"/>
    <w:rsid w:val="00EF79AA"/>
    <w:rsid w:val="00EF7BF7"/>
    <w:rsid w:val="00F00D5A"/>
    <w:rsid w:val="00F03084"/>
    <w:rsid w:val="00F052A0"/>
    <w:rsid w:val="00F07460"/>
    <w:rsid w:val="00F075A9"/>
    <w:rsid w:val="00F10832"/>
    <w:rsid w:val="00F109AA"/>
    <w:rsid w:val="00F1122B"/>
    <w:rsid w:val="00F115C7"/>
    <w:rsid w:val="00F12375"/>
    <w:rsid w:val="00F12945"/>
    <w:rsid w:val="00F1306C"/>
    <w:rsid w:val="00F1309B"/>
    <w:rsid w:val="00F1377F"/>
    <w:rsid w:val="00F140A8"/>
    <w:rsid w:val="00F14D77"/>
    <w:rsid w:val="00F15004"/>
    <w:rsid w:val="00F15B21"/>
    <w:rsid w:val="00F16538"/>
    <w:rsid w:val="00F201C6"/>
    <w:rsid w:val="00F20614"/>
    <w:rsid w:val="00F2157D"/>
    <w:rsid w:val="00F215D6"/>
    <w:rsid w:val="00F21843"/>
    <w:rsid w:val="00F2214A"/>
    <w:rsid w:val="00F22670"/>
    <w:rsid w:val="00F22B1A"/>
    <w:rsid w:val="00F22CE4"/>
    <w:rsid w:val="00F22DD5"/>
    <w:rsid w:val="00F23553"/>
    <w:rsid w:val="00F2391C"/>
    <w:rsid w:val="00F23EA5"/>
    <w:rsid w:val="00F274BA"/>
    <w:rsid w:val="00F320D7"/>
    <w:rsid w:val="00F32167"/>
    <w:rsid w:val="00F33370"/>
    <w:rsid w:val="00F34BC1"/>
    <w:rsid w:val="00F35DD4"/>
    <w:rsid w:val="00F3685D"/>
    <w:rsid w:val="00F4014A"/>
    <w:rsid w:val="00F40925"/>
    <w:rsid w:val="00F41235"/>
    <w:rsid w:val="00F4188D"/>
    <w:rsid w:val="00F429F8"/>
    <w:rsid w:val="00F43034"/>
    <w:rsid w:val="00F430ED"/>
    <w:rsid w:val="00F43925"/>
    <w:rsid w:val="00F43E7D"/>
    <w:rsid w:val="00F46741"/>
    <w:rsid w:val="00F46BC5"/>
    <w:rsid w:val="00F535D4"/>
    <w:rsid w:val="00F604D2"/>
    <w:rsid w:val="00F60FB1"/>
    <w:rsid w:val="00F62DD5"/>
    <w:rsid w:val="00F63AAC"/>
    <w:rsid w:val="00F63C21"/>
    <w:rsid w:val="00F6402B"/>
    <w:rsid w:val="00F64A65"/>
    <w:rsid w:val="00F64B36"/>
    <w:rsid w:val="00F65421"/>
    <w:rsid w:val="00F65B7F"/>
    <w:rsid w:val="00F66D84"/>
    <w:rsid w:val="00F67611"/>
    <w:rsid w:val="00F679B0"/>
    <w:rsid w:val="00F70F78"/>
    <w:rsid w:val="00F729B9"/>
    <w:rsid w:val="00F72CB6"/>
    <w:rsid w:val="00F73AA6"/>
    <w:rsid w:val="00F74424"/>
    <w:rsid w:val="00F74496"/>
    <w:rsid w:val="00F75F4E"/>
    <w:rsid w:val="00F767BF"/>
    <w:rsid w:val="00F77453"/>
    <w:rsid w:val="00F82E46"/>
    <w:rsid w:val="00F83E24"/>
    <w:rsid w:val="00F84A14"/>
    <w:rsid w:val="00F86BDD"/>
    <w:rsid w:val="00F876C5"/>
    <w:rsid w:val="00F91006"/>
    <w:rsid w:val="00F92838"/>
    <w:rsid w:val="00F93D92"/>
    <w:rsid w:val="00F944BD"/>
    <w:rsid w:val="00F946C7"/>
    <w:rsid w:val="00F959D8"/>
    <w:rsid w:val="00F96466"/>
    <w:rsid w:val="00F96BEF"/>
    <w:rsid w:val="00F96E97"/>
    <w:rsid w:val="00FA0908"/>
    <w:rsid w:val="00FA3E96"/>
    <w:rsid w:val="00FA4E4E"/>
    <w:rsid w:val="00FA50FB"/>
    <w:rsid w:val="00FA61E6"/>
    <w:rsid w:val="00FB0AFA"/>
    <w:rsid w:val="00FB0D76"/>
    <w:rsid w:val="00FB27C7"/>
    <w:rsid w:val="00FB2A55"/>
    <w:rsid w:val="00FB4326"/>
    <w:rsid w:val="00FB59EA"/>
    <w:rsid w:val="00FB73BC"/>
    <w:rsid w:val="00FC057A"/>
    <w:rsid w:val="00FC1C9D"/>
    <w:rsid w:val="00FC323F"/>
    <w:rsid w:val="00FC35B9"/>
    <w:rsid w:val="00FC536C"/>
    <w:rsid w:val="00FC591C"/>
    <w:rsid w:val="00FC5D92"/>
    <w:rsid w:val="00FC5E60"/>
    <w:rsid w:val="00FC6F29"/>
    <w:rsid w:val="00FD0035"/>
    <w:rsid w:val="00FD0656"/>
    <w:rsid w:val="00FD24D4"/>
    <w:rsid w:val="00FD30FC"/>
    <w:rsid w:val="00FD3C60"/>
    <w:rsid w:val="00FD3DCE"/>
    <w:rsid w:val="00FD4F0C"/>
    <w:rsid w:val="00FD53C4"/>
    <w:rsid w:val="00FD54E1"/>
    <w:rsid w:val="00FD7969"/>
    <w:rsid w:val="00FD7AB1"/>
    <w:rsid w:val="00FE0212"/>
    <w:rsid w:val="00FE389F"/>
    <w:rsid w:val="00FE5588"/>
    <w:rsid w:val="00FE6CFC"/>
    <w:rsid w:val="00FE750E"/>
    <w:rsid w:val="00FE7A09"/>
    <w:rsid w:val="00FE7BC6"/>
    <w:rsid w:val="00FF1E31"/>
    <w:rsid w:val="00FF1FC5"/>
    <w:rsid w:val="00FF4CBD"/>
    <w:rsid w:val="00FF51CC"/>
    <w:rsid w:val="00FF7A0B"/>
    <w:rsid w:val="00FF7D27"/>
    <w:rsid w:val="014D3864"/>
    <w:rsid w:val="01CD18A4"/>
    <w:rsid w:val="021E37F8"/>
    <w:rsid w:val="09F77F2B"/>
    <w:rsid w:val="0C1A4952"/>
    <w:rsid w:val="0FC41D12"/>
    <w:rsid w:val="12D2700B"/>
    <w:rsid w:val="13894088"/>
    <w:rsid w:val="140077EB"/>
    <w:rsid w:val="15E329E4"/>
    <w:rsid w:val="17377554"/>
    <w:rsid w:val="190C3DF8"/>
    <w:rsid w:val="196618E8"/>
    <w:rsid w:val="1ABE3A3B"/>
    <w:rsid w:val="218B7768"/>
    <w:rsid w:val="25432D58"/>
    <w:rsid w:val="28834BAA"/>
    <w:rsid w:val="2A1C083F"/>
    <w:rsid w:val="2AC85ECF"/>
    <w:rsid w:val="2CB561A3"/>
    <w:rsid w:val="30553AF0"/>
    <w:rsid w:val="32890E50"/>
    <w:rsid w:val="32BC2C20"/>
    <w:rsid w:val="343E64AE"/>
    <w:rsid w:val="358B0172"/>
    <w:rsid w:val="35EA2D3C"/>
    <w:rsid w:val="38F54217"/>
    <w:rsid w:val="395F31FB"/>
    <w:rsid w:val="39F3372E"/>
    <w:rsid w:val="3C1A4FF5"/>
    <w:rsid w:val="3F2907CF"/>
    <w:rsid w:val="3FD062AC"/>
    <w:rsid w:val="419173BF"/>
    <w:rsid w:val="421C29A6"/>
    <w:rsid w:val="42C17CB5"/>
    <w:rsid w:val="43F30F1F"/>
    <w:rsid w:val="44D20D8A"/>
    <w:rsid w:val="44D25215"/>
    <w:rsid w:val="44DD3009"/>
    <w:rsid w:val="451B4F1B"/>
    <w:rsid w:val="46B27786"/>
    <w:rsid w:val="47896B35"/>
    <w:rsid w:val="47A33D93"/>
    <w:rsid w:val="4AA63A66"/>
    <w:rsid w:val="4C4D0730"/>
    <w:rsid w:val="52DA7BCE"/>
    <w:rsid w:val="54430D68"/>
    <w:rsid w:val="5452441E"/>
    <w:rsid w:val="54FD318C"/>
    <w:rsid w:val="56A36646"/>
    <w:rsid w:val="58657009"/>
    <w:rsid w:val="59152D68"/>
    <w:rsid w:val="5AB72D9B"/>
    <w:rsid w:val="5B013DB4"/>
    <w:rsid w:val="5F1A45A5"/>
    <w:rsid w:val="638E7004"/>
    <w:rsid w:val="67210E6A"/>
    <w:rsid w:val="67BE1ED8"/>
    <w:rsid w:val="6B803A93"/>
    <w:rsid w:val="6C12314A"/>
    <w:rsid w:val="6D80315A"/>
    <w:rsid w:val="71946D6E"/>
    <w:rsid w:val="71C61B76"/>
    <w:rsid w:val="72046DD9"/>
    <w:rsid w:val="76656CDA"/>
    <w:rsid w:val="77AE2AC7"/>
    <w:rsid w:val="7A872147"/>
    <w:rsid w:val="7C7D364A"/>
    <w:rsid w:val="7E424BDC"/>
    <w:rsid w:val="7E82374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qFormat="1" w:unhideWhenUsed="0" w:uiPriority="0" w:semiHidden="0"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420" w:firstLineChars="200"/>
    </w:pPr>
    <w:rPr>
      <w:rFonts w:ascii="Times New Roman" w:hAnsi="Times New Roman" w:eastAsia="宋体" w:cs="Times New Roman"/>
      <w:kern w:val="2"/>
      <w:sz w:val="21"/>
      <w:szCs w:val="24"/>
      <w:lang w:val="en-US" w:eastAsia="zh-CN" w:bidi="ar-SA"/>
    </w:rPr>
  </w:style>
  <w:style w:type="paragraph" w:styleId="3">
    <w:name w:val="heading 1"/>
    <w:basedOn w:val="1"/>
    <w:next w:val="1"/>
    <w:link w:val="66"/>
    <w:qFormat/>
    <w:uiPriority w:val="0"/>
    <w:pPr>
      <w:keepNext/>
      <w:keepLines/>
      <w:numPr>
        <w:ilvl w:val="0"/>
        <w:numId w:val="1"/>
      </w:numPr>
      <w:tabs>
        <w:tab w:val="left" w:pos="425"/>
      </w:tabs>
      <w:spacing w:before="120" w:after="120"/>
      <w:ind w:firstLineChars="0"/>
      <w:jc w:val="both"/>
      <w:outlineLvl w:val="0"/>
    </w:pPr>
    <w:rPr>
      <w:b/>
      <w:bCs/>
      <w:kern w:val="44"/>
      <w:sz w:val="32"/>
      <w:szCs w:val="28"/>
    </w:rPr>
  </w:style>
  <w:style w:type="paragraph" w:styleId="4">
    <w:name w:val="heading 2"/>
    <w:basedOn w:val="1"/>
    <w:next w:val="1"/>
    <w:link w:val="60"/>
    <w:qFormat/>
    <w:uiPriority w:val="0"/>
    <w:pPr>
      <w:keepNext/>
      <w:keepLines/>
      <w:numPr>
        <w:ilvl w:val="1"/>
        <w:numId w:val="1"/>
      </w:numPr>
      <w:tabs>
        <w:tab w:val="left" w:pos="567"/>
      </w:tabs>
      <w:spacing w:before="120" w:after="120"/>
      <w:ind w:firstLineChars="0"/>
      <w:jc w:val="both"/>
      <w:outlineLvl w:val="1"/>
    </w:pPr>
    <w:rPr>
      <w:b/>
      <w:bCs/>
      <w:sz w:val="30"/>
      <w:szCs w:val="32"/>
    </w:rPr>
  </w:style>
  <w:style w:type="paragraph" w:styleId="5">
    <w:name w:val="heading 3"/>
    <w:basedOn w:val="1"/>
    <w:next w:val="1"/>
    <w:link w:val="61"/>
    <w:qFormat/>
    <w:uiPriority w:val="0"/>
    <w:pPr>
      <w:keepNext/>
      <w:keepLines/>
      <w:numPr>
        <w:ilvl w:val="2"/>
        <w:numId w:val="1"/>
      </w:numPr>
      <w:tabs>
        <w:tab w:val="left" w:pos="567"/>
      </w:tabs>
      <w:spacing w:before="120" w:after="120"/>
      <w:ind w:firstLineChars="0"/>
      <w:jc w:val="both"/>
      <w:outlineLvl w:val="2"/>
    </w:pPr>
    <w:rPr>
      <w:b/>
      <w:bCs/>
      <w:sz w:val="28"/>
      <w:szCs w:val="18"/>
    </w:rPr>
  </w:style>
  <w:style w:type="paragraph" w:styleId="6">
    <w:name w:val="heading 4"/>
    <w:basedOn w:val="1"/>
    <w:next w:val="1"/>
    <w:link w:val="70"/>
    <w:qFormat/>
    <w:uiPriority w:val="0"/>
    <w:pPr>
      <w:keepNext/>
      <w:keepLines/>
      <w:numPr>
        <w:ilvl w:val="3"/>
        <w:numId w:val="1"/>
      </w:numPr>
      <w:tabs>
        <w:tab w:val="left" w:pos="504"/>
      </w:tabs>
      <w:spacing w:before="120" w:after="120"/>
      <w:ind w:firstLine="0" w:firstLineChars="0"/>
      <w:jc w:val="both"/>
      <w:outlineLvl w:val="3"/>
    </w:pPr>
    <w:rPr>
      <w:rFonts w:hAnsi="Arial"/>
      <w:b/>
      <w:bCs/>
      <w:sz w:val="24"/>
      <w:szCs w:val="28"/>
    </w:rPr>
  </w:style>
  <w:style w:type="paragraph" w:styleId="7">
    <w:name w:val="heading 5"/>
    <w:basedOn w:val="1"/>
    <w:next w:val="1"/>
    <w:link w:val="49"/>
    <w:qFormat/>
    <w:uiPriority w:val="0"/>
    <w:pPr>
      <w:keepNext/>
      <w:keepLines/>
      <w:numPr>
        <w:ilvl w:val="4"/>
        <w:numId w:val="1"/>
      </w:numPr>
      <w:spacing w:before="280" w:after="290" w:line="372" w:lineRule="auto"/>
      <w:ind w:firstLine="0" w:firstLineChars="0"/>
      <w:outlineLvl w:val="4"/>
    </w:pPr>
    <w:rPr>
      <w:b/>
      <w:bCs/>
      <w:sz w:val="28"/>
      <w:szCs w:val="28"/>
    </w:rPr>
  </w:style>
  <w:style w:type="paragraph" w:styleId="8">
    <w:name w:val="heading 6"/>
    <w:basedOn w:val="7"/>
    <w:next w:val="1"/>
    <w:link w:val="51"/>
    <w:qFormat/>
    <w:uiPriority w:val="0"/>
    <w:pPr>
      <w:numPr>
        <w:ilvl w:val="5"/>
      </w:numPr>
      <w:tabs>
        <w:tab w:val="left" w:pos="1440"/>
      </w:tabs>
      <w:spacing w:before="260" w:after="260" w:line="360" w:lineRule="auto"/>
      <w:outlineLvl w:val="5"/>
    </w:pPr>
    <w:rPr>
      <w:sz w:val="30"/>
      <w:szCs w:val="18"/>
    </w:rPr>
  </w:style>
  <w:style w:type="paragraph" w:styleId="9">
    <w:name w:val="heading 7"/>
    <w:basedOn w:val="8"/>
    <w:next w:val="1"/>
    <w:link w:val="53"/>
    <w:qFormat/>
    <w:uiPriority w:val="0"/>
    <w:pPr>
      <w:numPr>
        <w:ilvl w:val="6"/>
      </w:numPr>
      <w:tabs>
        <w:tab w:val="left" w:pos="1800"/>
        <w:tab w:val="clear" w:pos="1440"/>
      </w:tabs>
      <w:outlineLvl w:val="6"/>
    </w:pPr>
  </w:style>
  <w:style w:type="paragraph" w:styleId="10">
    <w:name w:val="heading 8"/>
    <w:basedOn w:val="9"/>
    <w:next w:val="1"/>
    <w:link w:val="54"/>
    <w:qFormat/>
    <w:uiPriority w:val="0"/>
    <w:pPr>
      <w:numPr>
        <w:ilvl w:val="7"/>
      </w:numPr>
      <w:outlineLvl w:val="7"/>
    </w:pPr>
  </w:style>
  <w:style w:type="paragraph" w:styleId="11">
    <w:name w:val="heading 9"/>
    <w:basedOn w:val="10"/>
    <w:next w:val="1"/>
    <w:link w:val="56"/>
    <w:qFormat/>
    <w:uiPriority w:val="0"/>
    <w:pPr>
      <w:numPr>
        <w:ilvl w:val="8"/>
      </w:numPr>
      <w:tabs>
        <w:tab w:val="left" w:pos="2160"/>
        <w:tab w:val="clear" w:pos="1800"/>
      </w:tabs>
      <w:outlineLvl w:val="8"/>
    </w:pPr>
  </w:style>
  <w:style w:type="character" w:default="1" w:styleId="43">
    <w:name w:val="Default Paragraph Font"/>
    <w:semiHidden/>
    <w:unhideWhenUsed/>
    <w:qFormat/>
    <w:uiPriority w:val="1"/>
  </w:style>
  <w:style w:type="table" w:default="1" w:styleId="42">
    <w:name w:val="Normal Table"/>
    <w:semiHidden/>
    <w:unhideWhenUsed/>
    <w:qFormat/>
    <w:uiPriority w:val="99"/>
    <w:tblPr>
      <w:tblCellMar>
        <w:top w:w="0" w:type="dxa"/>
        <w:left w:w="108" w:type="dxa"/>
        <w:bottom w:w="0" w:type="dxa"/>
        <w:right w:w="108" w:type="dxa"/>
      </w:tblCellMar>
    </w:tblPr>
  </w:style>
  <w:style w:type="paragraph" w:customStyle="1" w:styleId="2">
    <w:name w:val="样式 首行缩进:  2 字符"/>
    <w:basedOn w:val="1"/>
    <w:qFormat/>
    <w:uiPriority w:val="0"/>
    <w:pPr>
      <w:ind w:firstLine="480"/>
    </w:pPr>
    <w:rPr>
      <w:rFonts w:ascii="Calibri" w:hAnsi="Calibri" w:cs="宋体"/>
      <w:color w:val="000000"/>
      <w:szCs w:val="20"/>
    </w:rPr>
  </w:style>
  <w:style w:type="paragraph" w:styleId="12">
    <w:name w:val="toc 7"/>
    <w:basedOn w:val="1"/>
    <w:next w:val="1"/>
    <w:qFormat/>
    <w:uiPriority w:val="39"/>
    <w:pPr>
      <w:ind w:left="1260"/>
    </w:pPr>
    <w:rPr>
      <w:rFonts w:asciiTheme="minorHAnsi" w:hAnsiTheme="minorHAnsi" w:cstheme="minorHAnsi"/>
      <w:sz w:val="18"/>
      <w:szCs w:val="18"/>
    </w:rPr>
  </w:style>
  <w:style w:type="paragraph" w:styleId="13">
    <w:name w:val="List Number 2"/>
    <w:basedOn w:val="1"/>
    <w:qFormat/>
    <w:uiPriority w:val="0"/>
    <w:pPr>
      <w:tabs>
        <w:tab w:val="left" w:pos="567"/>
      </w:tabs>
      <w:adjustRightInd w:val="0"/>
      <w:spacing w:line="300" w:lineRule="auto"/>
      <w:ind w:left="425" w:hanging="425"/>
      <w:textAlignment w:val="baseline"/>
    </w:pPr>
    <w:rPr>
      <w:kern w:val="0"/>
      <w:sz w:val="28"/>
      <w:szCs w:val="20"/>
    </w:rPr>
  </w:style>
  <w:style w:type="paragraph" w:styleId="14">
    <w:name w:val="Normal Indent"/>
    <w:basedOn w:val="1"/>
    <w:qFormat/>
    <w:uiPriority w:val="0"/>
    <w:pPr>
      <w:tabs>
        <w:tab w:val="left" w:pos="720"/>
      </w:tabs>
      <w:spacing w:before="60" w:after="60"/>
      <w:ind w:firstLine="480"/>
    </w:pPr>
    <w:rPr>
      <w:sz w:val="24"/>
      <w:szCs w:val="20"/>
    </w:rPr>
  </w:style>
  <w:style w:type="paragraph" w:styleId="15">
    <w:name w:val="Document Map"/>
    <w:basedOn w:val="1"/>
    <w:link w:val="72"/>
    <w:qFormat/>
    <w:uiPriority w:val="0"/>
    <w:rPr>
      <w:rFonts w:ascii="宋体"/>
      <w:sz w:val="18"/>
      <w:szCs w:val="18"/>
    </w:rPr>
  </w:style>
  <w:style w:type="paragraph" w:styleId="16">
    <w:name w:val="annotation text"/>
    <w:basedOn w:val="1"/>
    <w:link w:val="64"/>
    <w:qFormat/>
    <w:uiPriority w:val="0"/>
  </w:style>
  <w:style w:type="paragraph" w:styleId="17">
    <w:name w:val="Body Text 3"/>
    <w:basedOn w:val="1"/>
    <w:link w:val="75"/>
    <w:qFormat/>
    <w:uiPriority w:val="0"/>
    <w:pPr>
      <w:spacing w:after="120"/>
    </w:pPr>
    <w:rPr>
      <w:sz w:val="16"/>
      <w:szCs w:val="16"/>
    </w:rPr>
  </w:style>
  <w:style w:type="paragraph" w:styleId="18">
    <w:name w:val="Body Text"/>
    <w:basedOn w:val="1"/>
    <w:link w:val="68"/>
    <w:qFormat/>
    <w:uiPriority w:val="0"/>
    <w:pPr>
      <w:spacing w:after="120"/>
    </w:pPr>
  </w:style>
  <w:style w:type="paragraph" w:styleId="19">
    <w:name w:val="Body Text Indent"/>
    <w:basedOn w:val="1"/>
    <w:link w:val="58"/>
    <w:qFormat/>
    <w:uiPriority w:val="0"/>
    <w:pPr>
      <w:spacing w:after="120"/>
      <w:ind w:left="420" w:leftChars="200"/>
    </w:pPr>
  </w:style>
  <w:style w:type="paragraph" w:styleId="20">
    <w:name w:val="toc 5"/>
    <w:basedOn w:val="1"/>
    <w:next w:val="1"/>
    <w:qFormat/>
    <w:uiPriority w:val="39"/>
    <w:pPr>
      <w:spacing w:line="240" w:lineRule="auto"/>
      <w:ind w:firstLine="800" w:firstLineChars="800"/>
    </w:pPr>
    <w:rPr>
      <w:rFonts w:cstheme="minorHAnsi"/>
      <w:szCs w:val="18"/>
    </w:rPr>
  </w:style>
  <w:style w:type="paragraph" w:styleId="21">
    <w:name w:val="toc 3"/>
    <w:basedOn w:val="1"/>
    <w:next w:val="1"/>
    <w:qFormat/>
    <w:uiPriority w:val="39"/>
    <w:pPr>
      <w:spacing w:line="240" w:lineRule="auto"/>
      <w:ind w:firstLine="400" w:firstLineChars="400"/>
    </w:pPr>
    <w:rPr>
      <w:rFonts w:cstheme="minorHAnsi"/>
      <w:iCs/>
      <w:szCs w:val="20"/>
    </w:rPr>
  </w:style>
  <w:style w:type="paragraph" w:styleId="22">
    <w:name w:val="Plain Text"/>
    <w:basedOn w:val="1"/>
    <w:link w:val="59"/>
    <w:qFormat/>
    <w:uiPriority w:val="0"/>
    <w:rPr>
      <w:rFonts w:ascii="宋体" w:hAnsi="Courier New"/>
    </w:rPr>
  </w:style>
  <w:style w:type="paragraph" w:styleId="23">
    <w:name w:val="toc 8"/>
    <w:basedOn w:val="1"/>
    <w:next w:val="1"/>
    <w:qFormat/>
    <w:uiPriority w:val="39"/>
    <w:pPr>
      <w:ind w:left="1470"/>
    </w:pPr>
    <w:rPr>
      <w:rFonts w:asciiTheme="minorHAnsi" w:hAnsiTheme="minorHAnsi" w:cstheme="minorHAnsi"/>
      <w:sz w:val="18"/>
      <w:szCs w:val="18"/>
    </w:rPr>
  </w:style>
  <w:style w:type="paragraph" w:styleId="24">
    <w:name w:val="Date"/>
    <w:basedOn w:val="1"/>
    <w:next w:val="1"/>
    <w:link w:val="78"/>
    <w:qFormat/>
    <w:uiPriority w:val="0"/>
    <w:pPr>
      <w:ind w:left="100" w:leftChars="2500"/>
    </w:pPr>
  </w:style>
  <w:style w:type="paragraph" w:styleId="25">
    <w:name w:val="Body Text Indent 2"/>
    <w:basedOn w:val="1"/>
    <w:link w:val="55"/>
    <w:qFormat/>
    <w:uiPriority w:val="0"/>
    <w:pPr>
      <w:spacing w:after="120" w:line="480" w:lineRule="auto"/>
      <w:ind w:left="420" w:leftChars="200"/>
    </w:pPr>
  </w:style>
  <w:style w:type="paragraph" w:styleId="26">
    <w:name w:val="Balloon Text"/>
    <w:basedOn w:val="1"/>
    <w:link w:val="63"/>
    <w:qFormat/>
    <w:uiPriority w:val="0"/>
    <w:rPr>
      <w:sz w:val="18"/>
      <w:szCs w:val="18"/>
    </w:rPr>
  </w:style>
  <w:style w:type="paragraph" w:styleId="27">
    <w:name w:val="footer"/>
    <w:basedOn w:val="1"/>
    <w:link w:val="62"/>
    <w:qFormat/>
    <w:uiPriority w:val="99"/>
    <w:pPr>
      <w:tabs>
        <w:tab w:val="center" w:pos="4153"/>
        <w:tab w:val="right" w:pos="8306"/>
      </w:tabs>
      <w:snapToGrid w:val="0"/>
      <w:jc w:val="center"/>
    </w:pPr>
    <w:rPr>
      <w:sz w:val="18"/>
      <w:szCs w:val="18"/>
    </w:rPr>
  </w:style>
  <w:style w:type="paragraph" w:styleId="28">
    <w:name w:val="header"/>
    <w:basedOn w:val="1"/>
    <w:link w:val="50"/>
    <w:qFormat/>
    <w:uiPriority w:val="99"/>
    <w:pPr>
      <w:tabs>
        <w:tab w:val="center" w:pos="4153"/>
        <w:tab w:val="right" w:pos="8306"/>
      </w:tabs>
      <w:snapToGrid w:val="0"/>
      <w:jc w:val="center"/>
    </w:pPr>
    <w:rPr>
      <w:sz w:val="18"/>
      <w:szCs w:val="18"/>
    </w:rPr>
  </w:style>
  <w:style w:type="paragraph" w:styleId="29">
    <w:name w:val="toc 1"/>
    <w:basedOn w:val="1"/>
    <w:next w:val="1"/>
    <w:qFormat/>
    <w:uiPriority w:val="39"/>
    <w:pPr>
      <w:spacing w:line="240" w:lineRule="auto"/>
      <w:ind w:firstLine="0" w:firstLineChars="0"/>
    </w:pPr>
    <w:rPr>
      <w:rFonts w:cstheme="minorHAnsi"/>
      <w:bCs/>
      <w:caps/>
      <w:szCs w:val="20"/>
    </w:rPr>
  </w:style>
  <w:style w:type="paragraph" w:styleId="30">
    <w:name w:val="toc 4"/>
    <w:basedOn w:val="1"/>
    <w:next w:val="1"/>
    <w:qFormat/>
    <w:uiPriority w:val="39"/>
    <w:pPr>
      <w:spacing w:line="240" w:lineRule="auto"/>
      <w:ind w:firstLine="600" w:firstLineChars="600"/>
    </w:pPr>
    <w:rPr>
      <w:rFonts w:cstheme="minorHAnsi"/>
      <w:szCs w:val="18"/>
    </w:rPr>
  </w:style>
  <w:style w:type="paragraph" w:styleId="31">
    <w:name w:val="index heading"/>
    <w:basedOn w:val="1"/>
    <w:next w:val="32"/>
    <w:qFormat/>
    <w:uiPriority w:val="0"/>
    <w:pPr>
      <w:spacing w:line="300" w:lineRule="auto"/>
    </w:pPr>
    <w:rPr>
      <w:rFonts w:eastAsia="楷体_GB2312"/>
      <w:sz w:val="24"/>
    </w:rPr>
  </w:style>
  <w:style w:type="paragraph" w:styleId="32">
    <w:name w:val="index 1"/>
    <w:basedOn w:val="1"/>
    <w:next w:val="1"/>
    <w:qFormat/>
    <w:uiPriority w:val="0"/>
  </w:style>
  <w:style w:type="paragraph" w:styleId="33">
    <w:name w:val="toc 6"/>
    <w:basedOn w:val="1"/>
    <w:next w:val="1"/>
    <w:qFormat/>
    <w:uiPriority w:val="39"/>
    <w:pPr>
      <w:ind w:left="1050"/>
    </w:pPr>
    <w:rPr>
      <w:rFonts w:asciiTheme="minorHAnsi" w:hAnsiTheme="minorHAnsi" w:cstheme="minorHAnsi"/>
      <w:sz w:val="18"/>
      <w:szCs w:val="18"/>
    </w:rPr>
  </w:style>
  <w:style w:type="paragraph" w:styleId="34">
    <w:name w:val="Body Text Indent 3"/>
    <w:basedOn w:val="1"/>
    <w:link w:val="71"/>
    <w:qFormat/>
    <w:uiPriority w:val="0"/>
    <w:pPr>
      <w:spacing w:after="120"/>
      <w:ind w:left="420" w:leftChars="200"/>
    </w:pPr>
    <w:rPr>
      <w:sz w:val="16"/>
      <w:szCs w:val="16"/>
    </w:rPr>
  </w:style>
  <w:style w:type="paragraph" w:styleId="35">
    <w:name w:val="toc 2"/>
    <w:basedOn w:val="1"/>
    <w:next w:val="1"/>
    <w:qFormat/>
    <w:uiPriority w:val="39"/>
    <w:pPr>
      <w:spacing w:line="240" w:lineRule="auto"/>
      <w:ind w:firstLine="200"/>
    </w:pPr>
    <w:rPr>
      <w:rFonts w:cstheme="minorHAnsi"/>
      <w:smallCaps/>
      <w:szCs w:val="20"/>
    </w:rPr>
  </w:style>
  <w:style w:type="paragraph" w:styleId="36">
    <w:name w:val="toc 9"/>
    <w:basedOn w:val="1"/>
    <w:next w:val="1"/>
    <w:qFormat/>
    <w:uiPriority w:val="39"/>
    <w:pPr>
      <w:ind w:left="1680"/>
    </w:pPr>
    <w:rPr>
      <w:rFonts w:asciiTheme="minorHAnsi" w:hAnsiTheme="minorHAnsi" w:cstheme="minorHAnsi"/>
      <w:sz w:val="18"/>
      <w:szCs w:val="18"/>
    </w:rPr>
  </w:style>
  <w:style w:type="paragraph" w:styleId="37">
    <w:name w:val="Body Text 2"/>
    <w:basedOn w:val="1"/>
    <w:link w:val="76"/>
    <w:qFormat/>
    <w:uiPriority w:val="0"/>
    <w:pPr>
      <w:spacing w:after="120" w:line="480" w:lineRule="auto"/>
    </w:pPr>
  </w:style>
  <w:style w:type="paragraph" w:styleId="38">
    <w:name w:val="Normal (Web)"/>
    <w:basedOn w:val="1"/>
    <w:qFormat/>
    <w:uiPriority w:val="99"/>
    <w:pPr>
      <w:widowControl/>
      <w:spacing w:before="100" w:after="100"/>
    </w:pPr>
    <w:rPr>
      <w:rFonts w:hint="eastAsia" w:ascii="Arial Unicode MS" w:hAnsi="Arial Unicode MS" w:eastAsia="Arial Unicode MS"/>
      <w:kern w:val="0"/>
      <w:sz w:val="24"/>
    </w:rPr>
  </w:style>
  <w:style w:type="paragraph" w:styleId="39">
    <w:name w:val="Title"/>
    <w:basedOn w:val="1"/>
    <w:link w:val="52"/>
    <w:qFormat/>
    <w:uiPriority w:val="0"/>
    <w:pPr>
      <w:tabs>
        <w:tab w:val="left" w:pos="432"/>
      </w:tabs>
      <w:spacing w:before="240" w:after="60"/>
      <w:ind w:left="432" w:hanging="432"/>
      <w:jc w:val="center"/>
      <w:outlineLvl w:val="0"/>
    </w:pPr>
    <w:rPr>
      <w:rFonts w:ascii="Arial" w:hAnsi="Arial" w:cs="Arial"/>
      <w:b/>
      <w:bCs/>
      <w:sz w:val="32"/>
      <w:szCs w:val="32"/>
    </w:rPr>
  </w:style>
  <w:style w:type="paragraph" w:styleId="40">
    <w:name w:val="annotation subject"/>
    <w:basedOn w:val="16"/>
    <w:next w:val="16"/>
    <w:link w:val="129"/>
    <w:semiHidden/>
    <w:unhideWhenUsed/>
    <w:qFormat/>
    <w:uiPriority w:val="99"/>
    <w:rPr>
      <w:b/>
      <w:bCs/>
    </w:rPr>
  </w:style>
  <w:style w:type="paragraph" w:styleId="41">
    <w:name w:val="Body Text First Indent"/>
    <w:basedOn w:val="18"/>
    <w:link w:val="67"/>
    <w:qFormat/>
    <w:uiPriority w:val="0"/>
    <w:pPr>
      <w:ind w:firstLine="100" w:firstLineChars="100"/>
    </w:pPr>
  </w:style>
  <w:style w:type="character" w:styleId="44">
    <w:name w:val="Strong"/>
    <w:basedOn w:val="43"/>
    <w:qFormat/>
    <w:uiPriority w:val="0"/>
    <w:rPr>
      <w:b/>
      <w:bCs/>
    </w:rPr>
  </w:style>
  <w:style w:type="character" w:styleId="45">
    <w:name w:val="page number"/>
    <w:basedOn w:val="43"/>
    <w:qFormat/>
    <w:uiPriority w:val="0"/>
  </w:style>
  <w:style w:type="character" w:styleId="46">
    <w:name w:val="FollowedHyperlink"/>
    <w:basedOn w:val="43"/>
    <w:qFormat/>
    <w:uiPriority w:val="0"/>
    <w:rPr>
      <w:color w:val="800080"/>
      <w:u w:val="single"/>
    </w:rPr>
  </w:style>
  <w:style w:type="character" w:styleId="47">
    <w:name w:val="Hyperlink"/>
    <w:basedOn w:val="43"/>
    <w:qFormat/>
    <w:uiPriority w:val="99"/>
    <w:rPr>
      <w:color w:val="0000FF"/>
      <w:u w:val="single"/>
    </w:rPr>
  </w:style>
  <w:style w:type="character" w:styleId="48">
    <w:name w:val="annotation reference"/>
    <w:basedOn w:val="43"/>
    <w:qFormat/>
    <w:uiPriority w:val="0"/>
    <w:rPr>
      <w:sz w:val="21"/>
      <w:szCs w:val="21"/>
    </w:rPr>
  </w:style>
  <w:style w:type="character" w:customStyle="1" w:styleId="49">
    <w:name w:val="标题 5 Char"/>
    <w:basedOn w:val="43"/>
    <w:link w:val="7"/>
    <w:qFormat/>
    <w:uiPriority w:val="0"/>
    <w:rPr>
      <w:b/>
      <w:bCs/>
      <w:kern w:val="2"/>
      <w:sz w:val="28"/>
      <w:szCs w:val="28"/>
    </w:rPr>
  </w:style>
  <w:style w:type="character" w:customStyle="1" w:styleId="50">
    <w:name w:val="页眉 Char"/>
    <w:basedOn w:val="43"/>
    <w:link w:val="28"/>
    <w:qFormat/>
    <w:uiPriority w:val="99"/>
    <w:rPr>
      <w:kern w:val="2"/>
      <w:sz w:val="18"/>
      <w:szCs w:val="18"/>
    </w:rPr>
  </w:style>
  <w:style w:type="character" w:customStyle="1" w:styleId="51">
    <w:name w:val="标题 6 Char"/>
    <w:basedOn w:val="43"/>
    <w:link w:val="8"/>
    <w:qFormat/>
    <w:uiPriority w:val="0"/>
    <w:rPr>
      <w:b/>
      <w:bCs/>
      <w:kern w:val="2"/>
      <w:sz w:val="30"/>
      <w:szCs w:val="18"/>
    </w:rPr>
  </w:style>
  <w:style w:type="character" w:customStyle="1" w:styleId="52">
    <w:name w:val="标题 Char"/>
    <w:basedOn w:val="43"/>
    <w:link w:val="39"/>
    <w:qFormat/>
    <w:uiPriority w:val="0"/>
    <w:rPr>
      <w:rFonts w:ascii="Arial" w:hAnsi="Arial" w:cs="Arial"/>
      <w:b/>
      <w:bCs/>
      <w:kern w:val="2"/>
      <w:sz w:val="32"/>
      <w:szCs w:val="32"/>
    </w:rPr>
  </w:style>
  <w:style w:type="character" w:customStyle="1" w:styleId="53">
    <w:name w:val="标题 7 Char"/>
    <w:basedOn w:val="43"/>
    <w:link w:val="9"/>
    <w:qFormat/>
    <w:uiPriority w:val="0"/>
    <w:rPr>
      <w:b/>
      <w:bCs/>
      <w:kern w:val="2"/>
      <w:sz w:val="30"/>
      <w:szCs w:val="18"/>
    </w:rPr>
  </w:style>
  <w:style w:type="character" w:customStyle="1" w:styleId="54">
    <w:name w:val="标题 8 Char"/>
    <w:basedOn w:val="43"/>
    <w:link w:val="10"/>
    <w:qFormat/>
    <w:uiPriority w:val="0"/>
    <w:rPr>
      <w:b/>
      <w:bCs/>
      <w:kern w:val="2"/>
      <w:sz w:val="30"/>
      <w:szCs w:val="18"/>
    </w:rPr>
  </w:style>
  <w:style w:type="character" w:customStyle="1" w:styleId="55">
    <w:name w:val="正文文本缩进 2 Char"/>
    <w:basedOn w:val="43"/>
    <w:link w:val="25"/>
    <w:qFormat/>
    <w:uiPriority w:val="0"/>
    <w:rPr>
      <w:kern w:val="2"/>
      <w:sz w:val="21"/>
      <w:szCs w:val="24"/>
    </w:rPr>
  </w:style>
  <w:style w:type="character" w:customStyle="1" w:styleId="56">
    <w:name w:val="标题 9 Char"/>
    <w:basedOn w:val="43"/>
    <w:link w:val="11"/>
    <w:qFormat/>
    <w:uiPriority w:val="0"/>
    <w:rPr>
      <w:b/>
      <w:bCs/>
      <w:kern w:val="2"/>
      <w:sz w:val="30"/>
      <w:szCs w:val="18"/>
    </w:rPr>
  </w:style>
  <w:style w:type="character" w:customStyle="1" w:styleId="57">
    <w:name w:val="large1"/>
    <w:basedOn w:val="43"/>
    <w:qFormat/>
    <w:uiPriority w:val="0"/>
    <w:rPr>
      <w:rFonts w:hint="eastAsia" w:ascii="宋体" w:hAnsi="宋体" w:eastAsia="宋体"/>
      <w:sz w:val="22"/>
      <w:szCs w:val="22"/>
    </w:rPr>
  </w:style>
  <w:style w:type="character" w:customStyle="1" w:styleId="58">
    <w:name w:val="正文文本缩进 Char"/>
    <w:basedOn w:val="43"/>
    <w:link w:val="19"/>
    <w:qFormat/>
    <w:uiPriority w:val="0"/>
    <w:rPr>
      <w:kern w:val="2"/>
      <w:sz w:val="21"/>
      <w:szCs w:val="24"/>
    </w:rPr>
  </w:style>
  <w:style w:type="character" w:customStyle="1" w:styleId="59">
    <w:name w:val="纯文本 Char"/>
    <w:basedOn w:val="43"/>
    <w:link w:val="22"/>
    <w:qFormat/>
    <w:uiPriority w:val="0"/>
    <w:rPr>
      <w:rFonts w:ascii="宋体" w:hAnsi="Courier New"/>
      <w:kern w:val="2"/>
      <w:sz w:val="21"/>
    </w:rPr>
  </w:style>
  <w:style w:type="character" w:customStyle="1" w:styleId="60">
    <w:name w:val="标题 2 Char"/>
    <w:basedOn w:val="43"/>
    <w:link w:val="4"/>
    <w:qFormat/>
    <w:uiPriority w:val="0"/>
    <w:rPr>
      <w:b/>
      <w:bCs/>
      <w:kern w:val="2"/>
      <w:sz w:val="30"/>
      <w:szCs w:val="32"/>
    </w:rPr>
  </w:style>
  <w:style w:type="character" w:customStyle="1" w:styleId="61">
    <w:name w:val="标题 3 Char"/>
    <w:basedOn w:val="43"/>
    <w:link w:val="5"/>
    <w:qFormat/>
    <w:uiPriority w:val="0"/>
    <w:rPr>
      <w:b/>
      <w:bCs/>
      <w:kern w:val="2"/>
      <w:sz w:val="28"/>
      <w:szCs w:val="18"/>
    </w:rPr>
  </w:style>
  <w:style w:type="character" w:customStyle="1" w:styleId="62">
    <w:name w:val="页脚 Char"/>
    <w:basedOn w:val="43"/>
    <w:link w:val="27"/>
    <w:qFormat/>
    <w:uiPriority w:val="99"/>
    <w:rPr>
      <w:kern w:val="2"/>
      <w:sz w:val="18"/>
      <w:szCs w:val="18"/>
    </w:rPr>
  </w:style>
  <w:style w:type="character" w:customStyle="1" w:styleId="63">
    <w:name w:val="批注框文本 Char"/>
    <w:basedOn w:val="43"/>
    <w:link w:val="26"/>
    <w:qFormat/>
    <w:uiPriority w:val="0"/>
    <w:rPr>
      <w:kern w:val="2"/>
      <w:sz w:val="18"/>
      <w:szCs w:val="18"/>
    </w:rPr>
  </w:style>
  <w:style w:type="character" w:customStyle="1" w:styleId="64">
    <w:name w:val="批注文字 Char"/>
    <w:basedOn w:val="43"/>
    <w:link w:val="16"/>
    <w:qFormat/>
    <w:uiPriority w:val="0"/>
    <w:rPr>
      <w:kern w:val="2"/>
      <w:sz w:val="21"/>
      <w:szCs w:val="24"/>
    </w:rPr>
  </w:style>
  <w:style w:type="character" w:customStyle="1" w:styleId="65">
    <w:name w:val="14_black1"/>
    <w:basedOn w:val="43"/>
    <w:qFormat/>
    <w:uiPriority w:val="0"/>
    <w:rPr>
      <w:color w:val="000000"/>
      <w:sz w:val="23"/>
      <w:szCs w:val="23"/>
    </w:rPr>
  </w:style>
  <w:style w:type="character" w:customStyle="1" w:styleId="66">
    <w:name w:val="标题 1 Char"/>
    <w:basedOn w:val="43"/>
    <w:link w:val="3"/>
    <w:qFormat/>
    <w:uiPriority w:val="0"/>
    <w:rPr>
      <w:b/>
      <w:bCs/>
      <w:kern w:val="44"/>
      <w:sz w:val="32"/>
      <w:szCs w:val="28"/>
    </w:rPr>
  </w:style>
  <w:style w:type="character" w:customStyle="1" w:styleId="67">
    <w:name w:val="正文首行缩进 Char"/>
    <w:basedOn w:val="68"/>
    <w:link w:val="41"/>
    <w:qFormat/>
    <w:uiPriority w:val="0"/>
    <w:rPr>
      <w:kern w:val="2"/>
      <w:sz w:val="21"/>
      <w:szCs w:val="24"/>
    </w:rPr>
  </w:style>
  <w:style w:type="character" w:customStyle="1" w:styleId="68">
    <w:name w:val="正文文本 Char"/>
    <w:basedOn w:val="43"/>
    <w:link w:val="18"/>
    <w:qFormat/>
    <w:uiPriority w:val="0"/>
    <w:rPr>
      <w:kern w:val="2"/>
      <w:sz w:val="21"/>
      <w:szCs w:val="24"/>
    </w:rPr>
  </w:style>
  <w:style w:type="character" w:customStyle="1" w:styleId="69">
    <w:name w:val="f141"/>
    <w:basedOn w:val="43"/>
    <w:qFormat/>
    <w:uiPriority w:val="0"/>
    <w:rPr>
      <w:sz w:val="21"/>
      <w:szCs w:val="21"/>
    </w:rPr>
  </w:style>
  <w:style w:type="character" w:customStyle="1" w:styleId="70">
    <w:name w:val="标题 4 Char"/>
    <w:basedOn w:val="43"/>
    <w:link w:val="6"/>
    <w:qFormat/>
    <w:uiPriority w:val="0"/>
    <w:rPr>
      <w:rFonts w:hAnsi="Arial"/>
      <w:b/>
      <w:bCs/>
      <w:kern w:val="2"/>
      <w:sz w:val="24"/>
      <w:szCs w:val="28"/>
    </w:rPr>
  </w:style>
  <w:style w:type="character" w:customStyle="1" w:styleId="71">
    <w:name w:val="正文文本缩进 3 Char"/>
    <w:basedOn w:val="43"/>
    <w:link w:val="34"/>
    <w:qFormat/>
    <w:uiPriority w:val="0"/>
    <w:rPr>
      <w:kern w:val="2"/>
      <w:sz w:val="16"/>
      <w:szCs w:val="16"/>
    </w:rPr>
  </w:style>
  <w:style w:type="character" w:customStyle="1" w:styleId="72">
    <w:name w:val="文档结构图 Char"/>
    <w:basedOn w:val="43"/>
    <w:link w:val="15"/>
    <w:qFormat/>
    <w:uiPriority w:val="0"/>
    <w:rPr>
      <w:rFonts w:ascii="宋体"/>
      <w:kern w:val="2"/>
      <w:sz w:val="18"/>
      <w:szCs w:val="18"/>
    </w:rPr>
  </w:style>
  <w:style w:type="character" w:customStyle="1" w:styleId="73">
    <w:name w:val="FA正文 Char"/>
    <w:basedOn w:val="43"/>
    <w:link w:val="74"/>
    <w:qFormat/>
    <w:uiPriority w:val="0"/>
    <w:rPr>
      <w:rFonts w:ascii="宋体" w:hAnsi="宋体"/>
      <w:spacing w:val="10"/>
      <w:kern w:val="2"/>
      <w:sz w:val="24"/>
      <w:szCs w:val="24"/>
    </w:rPr>
  </w:style>
  <w:style w:type="paragraph" w:customStyle="1" w:styleId="74">
    <w:name w:val="FA正文"/>
    <w:basedOn w:val="1"/>
    <w:link w:val="73"/>
    <w:qFormat/>
    <w:uiPriority w:val="0"/>
    <w:pPr>
      <w:tabs>
        <w:tab w:val="left" w:pos="3375"/>
      </w:tabs>
      <w:ind w:firstLine="520"/>
    </w:pPr>
    <w:rPr>
      <w:rFonts w:ascii="宋体" w:hAnsi="宋体"/>
      <w:spacing w:val="10"/>
      <w:sz w:val="24"/>
    </w:rPr>
  </w:style>
  <w:style w:type="character" w:customStyle="1" w:styleId="75">
    <w:name w:val="正文文本 3 Char"/>
    <w:basedOn w:val="43"/>
    <w:link w:val="17"/>
    <w:qFormat/>
    <w:uiPriority w:val="0"/>
    <w:rPr>
      <w:kern w:val="2"/>
      <w:sz w:val="16"/>
      <w:szCs w:val="16"/>
    </w:rPr>
  </w:style>
  <w:style w:type="character" w:customStyle="1" w:styleId="76">
    <w:name w:val="正文文本 2 Char"/>
    <w:basedOn w:val="43"/>
    <w:link w:val="37"/>
    <w:qFormat/>
    <w:uiPriority w:val="0"/>
    <w:rPr>
      <w:kern w:val="2"/>
      <w:sz w:val="21"/>
      <w:szCs w:val="24"/>
    </w:rPr>
  </w:style>
  <w:style w:type="character" w:customStyle="1" w:styleId="77">
    <w:name w:val="Indent Normal Char"/>
    <w:basedOn w:val="43"/>
    <w:qFormat/>
    <w:uiPriority w:val="0"/>
    <w:rPr>
      <w:rFonts w:eastAsia="宋体"/>
      <w:kern w:val="2"/>
      <w:sz w:val="21"/>
      <w:szCs w:val="24"/>
      <w:lang w:val="en-US" w:eastAsia="zh-CN" w:bidi="ar-SA"/>
    </w:rPr>
  </w:style>
  <w:style w:type="character" w:customStyle="1" w:styleId="78">
    <w:name w:val="日期 Char"/>
    <w:basedOn w:val="43"/>
    <w:link w:val="24"/>
    <w:qFormat/>
    <w:uiPriority w:val="0"/>
    <w:rPr>
      <w:kern w:val="2"/>
      <w:sz w:val="21"/>
      <w:szCs w:val="24"/>
    </w:rPr>
  </w:style>
  <w:style w:type="character" w:customStyle="1" w:styleId="79">
    <w:name w:val="p11b1"/>
    <w:basedOn w:val="43"/>
    <w:qFormat/>
    <w:uiPriority w:val="0"/>
    <w:rPr>
      <w:color w:val="000000"/>
      <w:spacing w:val="320"/>
      <w:sz w:val="20"/>
      <w:szCs w:val="20"/>
      <w:u w:val="none"/>
    </w:rPr>
  </w:style>
  <w:style w:type="paragraph" w:customStyle="1" w:styleId="80">
    <w:name w:val="xl29"/>
    <w:basedOn w:val="1"/>
    <w:qFormat/>
    <w:uiPriority w:val="0"/>
    <w:pPr>
      <w:widowControl/>
      <w:pBdr>
        <w:bottom w:val="single" w:color="auto" w:sz="4" w:space="0"/>
        <w:right w:val="single" w:color="auto" w:sz="12" w:space="0"/>
      </w:pBdr>
      <w:spacing w:before="100" w:beforeAutospacing="1" w:after="100" w:afterAutospacing="1"/>
      <w:textAlignment w:val="top"/>
    </w:pPr>
    <w:rPr>
      <w:rFonts w:ascii="Arial Unicode MS" w:eastAsia="Arial Unicode MS"/>
      <w:kern w:val="0"/>
      <w:sz w:val="24"/>
    </w:rPr>
  </w:style>
  <w:style w:type="paragraph" w:customStyle="1" w:styleId="81">
    <w:name w:val="正文无缩进"/>
    <w:basedOn w:val="1"/>
    <w:qFormat/>
    <w:uiPriority w:val="0"/>
    <w:pPr>
      <w:spacing w:beforeLines="50" w:line="300" w:lineRule="auto"/>
      <w:jc w:val="center"/>
    </w:pPr>
    <w:rPr>
      <w:rFonts w:ascii="宋体" w:hAnsi="宋体"/>
      <w:sz w:val="24"/>
    </w:rPr>
  </w:style>
  <w:style w:type="paragraph" w:customStyle="1" w:styleId="82">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83">
    <w:name w:val="Char Char1"/>
    <w:basedOn w:val="1"/>
    <w:qFormat/>
    <w:uiPriority w:val="0"/>
    <w:pPr>
      <w:widowControl/>
      <w:spacing w:after="160" w:line="240" w:lineRule="exact"/>
    </w:pPr>
    <w:rPr>
      <w:rFonts w:ascii="Verdana" w:hAnsi="Verdana"/>
      <w:kern w:val="0"/>
      <w:sz w:val="20"/>
      <w:lang w:eastAsia="en-US"/>
    </w:rPr>
  </w:style>
  <w:style w:type="paragraph" w:customStyle="1" w:styleId="84">
    <w:name w:val="4"/>
    <w:basedOn w:val="1"/>
    <w:qFormat/>
    <w:uiPriority w:val="0"/>
    <w:pPr>
      <w:spacing w:line="300" w:lineRule="auto"/>
      <w:ind w:firstLine="480"/>
    </w:pPr>
    <w:rPr>
      <w:sz w:val="24"/>
      <w:szCs w:val="20"/>
    </w:rPr>
  </w:style>
  <w:style w:type="paragraph" w:customStyle="1" w:styleId="85">
    <w:name w:val="TOC Heading"/>
    <w:basedOn w:val="3"/>
    <w:next w:val="1"/>
    <w:qFormat/>
    <w:uiPriority w:val="39"/>
    <w:pPr>
      <w:widowControl/>
      <w:spacing w:before="480" w:after="0" w:line="276" w:lineRule="auto"/>
      <w:outlineLvl w:val="9"/>
    </w:pPr>
    <w:rPr>
      <w:rFonts w:ascii="Cambria" w:hAnsi="Cambria"/>
      <w:color w:val="365F91"/>
      <w:kern w:val="0"/>
      <w:sz w:val="28"/>
    </w:rPr>
  </w:style>
  <w:style w:type="paragraph" w:customStyle="1" w:styleId="86">
    <w:name w:val="Char"/>
    <w:basedOn w:val="1"/>
    <w:qFormat/>
    <w:uiPriority w:val="0"/>
    <w:pPr>
      <w:tabs>
        <w:tab w:val="left" w:pos="360"/>
      </w:tabs>
    </w:pPr>
    <w:rPr>
      <w:sz w:val="24"/>
    </w:rPr>
  </w:style>
  <w:style w:type="paragraph" w:customStyle="1" w:styleId="87">
    <w:name w:val="Char Char3 Char Char Char Char"/>
    <w:basedOn w:val="1"/>
    <w:qFormat/>
    <w:uiPriority w:val="0"/>
    <w:pPr>
      <w:widowControl/>
      <w:spacing w:after="160" w:line="240" w:lineRule="exact"/>
    </w:pPr>
    <w:rPr>
      <w:rFonts w:ascii="Verdana" w:hAnsi="Verdana"/>
      <w:kern w:val="0"/>
      <w:sz w:val="20"/>
      <w:szCs w:val="20"/>
      <w:lang w:eastAsia="en-US"/>
    </w:rPr>
  </w:style>
  <w:style w:type="paragraph" w:customStyle="1" w:styleId="88">
    <w:name w:val="Char Char Char Char"/>
    <w:basedOn w:val="15"/>
    <w:qFormat/>
    <w:uiPriority w:val="0"/>
    <w:pPr>
      <w:widowControl/>
      <w:shd w:val="clear" w:color="auto" w:fill="000080"/>
      <w:ind w:firstLine="454"/>
    </w:pPr>
    <w:rPr>
      <w:rFonts w:ascii="Tahoma" w:hAnsi="Tahoma" w:cs="宋体"/>
      <w:kern w:val="0"/>
      <w:sz w:val="21"/>
      <w:szCs w:val="20"/>
    </w:rPr>
  </w:style>
  <w:style w:type="paragraph" w:customStyle="1" w:styleId="89">
    <w:name w:val="Indent Normal"/>
    <w:basedOn w:val="1"/>
    <w:qFormat/>
    <w:uiPriority w:val="0"/>
    <w:pPr>
      <w:ind w:firstLine="150" w:firstLineChars="150"/>
    </w:pPr>
    <w:rPr>
      <w:sz w:val="24"/>
    </w:rPr>
  </w:style>
  <w:style w:type="paragraph" w:customStyle="1" w:styleId="90">
    <w:name w:val="助手文本"/>
    <w:basedOn w:val="1"/>
    <w:qFormat/>
    <w:uiPriority w:val="0"/>
    <w:pPr>
      <w:autoSpaceDE w:val="0"/>
      <w:autoSpaceDN w:val="0"/>
      <w:adjustRightInd w:val="0"/>
      <w:spacing w:beforeLines="50" w:afterLines="50"/>
      <w:ind w:left="14" w:firstLine="434"/>
      <w:textAlignment w:val="baseline"/>
    </w:pPr>
    <w:rPr>
      <w:rFonts w:ascii="楷体_GB2312" w:eastAsia="楷体_GB2312"/>
      <w:kern w:val="0"/>
      <w:sz w:val="24"/>
      <w:szCs w:val="20"/>
      <w:u w:val="single"/>
    </w:rPr>
  </w:style>
  <w:style w:type="paragraph" w:customStyle="1" w:styleId="91">
    <w:name w:val="样式1"/>
    <w:basedOn w:val="1"/>
    <w:link w:val="130"/>
    <w:qFormat/>
    <w:uiPriority w:val="0"/>
    <w:pPr>
      <w:spacing w:line="300" w:lineRule="auto"/>
      <w:ind w:firstLine="480"/>
    </w:pPr>
    <w:rPr>
      <w:sz w:val="24"/>
    </w:rPr>
  </w:style>
  <w:style w:type="paragraph" w:customStyle="1" w:styleId="92">
    <w:name w:val="正文--表格内正文"/>
    <w:basedOn w:val="1"/>
    <w:qFormat/>
    <w:uiPriority w:val="0"/>
    <w:pPr>
      <w:spacing w:beforeLines="50" w:line="0" w:lineRule="atLeast"/>
      <w:jc w:val="center"/>
    </w:pPr>
    <w:rPr>
      <w:rFonts w:ascii="宋体" w:hAnsi="宋体"/>
      <w:sz w:val="24"/>
    </w:rPr>
  </w:style>
  <w:style w:type="paragraph" w:customStyle="1" w:styleId="93">
    <w:name w:val="Char Char1 Char Char Char Char Char Char"/>
    <w:basedOn w:val="1"/>
    <w:qFormat/>
    <w:uiPriority w:val="0"/>
    <w:pPr>
      <w:widowControl/>
      <w:spacing w:after="160" w:line="240" w:lineRule="exact"/>
    </w:pPr>
    <w:rPr>
      <w:rFonts w:ascii="Verdana" w:hAnsi="Verdana" w:eastAsia="仿宋_GB2312"/>
      <w:kern w:val="0"/>
      <w:sz w:val="24"/>
      <w:szCs w:val="20"/>
      <w:lang w:eastAsia="en-US"/>
    </w:rPr>
  </w:style>
  <w:style w:type="paragraph" w:customStyle="1" w:styleId="94">
    <w:name w:val="样式4 Char"/>
    <w:basedOn w:val="1"/>
    <w:qFormat/>
    <w:uiPriority w:val="0"/>
    <w:pPr>
      <w:widowControl/>
      <w:ind w:firstLine="480"/>
    </w:pPr>
    <w:rPr>
      <w:color w:val="000000"/>
      <w:kern w:val="0"/>
      <w:sz w:val="24"/>
    </w:rPr>
  </w:style>
  <w:style w:type="paragraph" w:styleId="95">
    <w:name w:val="List Paragraph"/>
    <w:basedOn w:val="1"/>
    <w:qFormat/>
    <w:uiPriority w:val="34"/>
  </w:style>
  <w:style w:type="paragraph" w:customStyle="1" w:styleId="96">
    <w:name w:val="paragraphindent"/>
    <w:basedOn w:val="1"/>
    <w:qFormat/>
    <w:uiPriority w:val="0"/>
    <w:pPr>
      <w:widowControl/>
      <w:spacing w:before="100" w:beforeAutospacing="1" w:after="100" w:afterAutospacing="1"/>
    </w:pPr>
    <w:rPr>
      <w:rFonts w:ascii="宋体" w:hAnsi="宋体" w:cs="宋体"/>
      <w:kern w:val="0"/>
      <w:sz w:val="24"/>
    </w:rPr>
  </w:style>
  <w:style w:type="paragraph" w:customStyle="1" w:styleId="97">
    <w:name w:val="14_black"/>
    <w:basedOn w:val="1"/>
    <w:qFormat/>
    <w:uiPriority w:val="0"/>
    <w:pPr>
      <w:widowControl/>
      <w:spacing w:before="100" w:beforeAutospacing="1" w:after="100" w:afterAutospacing="1"/>
    </w:pPr>
    <w:rPr>
      <w:rFonts w:ascii="宋体" w:hAnsi="宋体" w:cs="宋体"/>
      <w:color w:val="000000"/>
      <w:kern w:val="0"/>
      <w:sz w:val="23"/>
      <w:szCs w:val="23"/>
    </w:rPr>
  </w:style>
  <w:style w:type="paragraph" w:customStyle="1" w:styleId="98">
    <w:name w:val="È±Ê¡ÎÄ±¾"/>
    <w:basedOn w:val="1"/>
    <w:qFormat/>
    <w:uiPriority w:val="0"/>
    <w:pPr>
      <w:widowControl/>
      <w:overflowPunct w:val="0"/>
      <w:autoSpaceDE w:val="0"/>
      <w:autoSpaceDN w:val="0"/>
      <w:adjustRightInd w:val="0"/>
      <w:textAlignment w:val="baseline"/>
    </w:pPr>
    <w:rPr>
      <w:kern w:val="0"/>
      <w:sz w:val="24"/>
      <w:szCs w:val="20"/>
    </w:rPr>
  </w:style>
  <w:style w:type="paragraph" w:customStyle="1" w:styleId="99">
    <w:name w:val="样式2"/>
    <w:basedOn w:val="1"/>
    <w:link w:val="100"/>
    <w:qFormat/>
    <w:uiPriority w:val="0"/>
    <w:pPr>
      <w:spacing w:before="120" w:after="120"/>
      <w:outlineLvl w:val="1"/>
    </w:pPr>
    <w:rPr>
      <w:b/>
      <w:sz w:val="30"/>
    </w:rPr>
  </w:style>
  <w:style w:type="character" w:customStyle="1" w:styleId="100">
    <w:name w:val="样式2 Char"/>
    <w:basedOn w:val="43"/>
    <w:link w:val="99"/>
    <w:qFormat/>
    <w:uiPriority w:val="0"/>
    <w:rPr>
      <w:b/>
      <w:kern w:val="2"/>
      <w:sz w:val="30"/>
      <w:szCs w:val="24"/>
    </w:rPr>
  </w:style>
  <w:style w:type="paragraph" w:customStyle="1" w:styleId="101">
    <w:name w:val="样式3"/>
    <w:basedOn w:val="28"/>
    <w:link w:val="103"/>
    <w:qFormat/>
    <w:uiPriority w:val="0"/>
    <w:pPr>
      <w:ind w:firstLine="360"/>
    </w:pPr>
  </w:style>
  <w:style w:type="paragraph" w:customStyle="1" w:styleId="102">
    <w:name w:val="样式4"/>
    <w:basedOn w:val="101"/>
    <w:link w:val="105"/>
    <w:qFormat/>
    <w:uiPriority w:val="0"/>
  </w:style>
  <w:style w:type="character" w:customStyle="1" w:styleId="103">
    <w:name w:val="样式3 Char"/>
    <w:basedOn w:val="50"/>
    <w:link w:val="101"/>
    <w:qFormat/>
    <w:uiPriority w:val="0"/>
    <w:rPr>
      <w:kern w:val="2"/>
      <w:sz w:val="18"/>
      <w:szCs w:val="18"/>
    </w:rPr>
  </w:style>
  <w:style w:type="paragraph" w:customStyle="1" w:styleId="104">
    <w:name w:val="样式5"/>
    <w:basedOn w:val="28"/>
    <w:link w:val="107"/>
    <w:qFormat/>
    <w:uiPriority w:val="0"/>
    <w:pPr>
      <w:ind w:firstLine="360"/>
    </w:pPr>
  </w:style>
  <w:style w:type="character" w:customStyle="1" w:styleId="105">
    <w:name w:val="样式4 Char1"/>
    <w:basedOn w:val="103"/>
    <w:link w:val="102"/>
    <w:qFormat/>
    <w:uiPriority w:val="0"/>
    <w:rPr>
      <w:kern w:val="2"/>
      <w:sz w:val="18"/>
      <w:szCs w:val="18"/>
    </w:rPr>
  </w:style>
  <w:style w:type="paragraph" w:customStyle="1" w:styleId="106">
    <w:name w:val="样式6"/>
    <w:basedOn w:val="28"/>
    <w:link w:val="109"/>
    <w:qFormat/>
    <w:uiPriority w:val="0"/>
    <w:pPr>
      <w:ind w:firstLine="360"/>
    </w:pPr>
  </w:style>
  <w:style w:type="character" w:customStyle="1" w:styleId="107">
    <w:name w:val="样式5 Char"/>
    <w:basedOn w:val="50"/>
    <w:link w:val="104"/>
    <w:qFormat/>
    <w:uiPriority w:val="0"/>
    <w:rPr>
      <w:kern w:val="2"/>
      <w:sz w:val="18"/>
      <w:szCs w:val="18"/>
    </w:rPr>
  </w:style>
  <w:style w:type="paragraph" w:customStyle="1" w:styleId="108">
    <w:name w:val="样式7"/>
    <w:basedOn w:val="5"/>
    <w:link w:val="111"/>
    <w:qFormat/>
    <w:uiPriority w:val="0"/>
  </w:style>
  <w:style w:type="character" w:customStyle="1" w:styleId="109">
    <w:name w:val="样式6 Char"/>
    <w:basedOn w:val="50"/>
    <w:link w:val="106"/>
    <w:qFormat/>
    <w:uiPriority w:val="0"/>
    <w:rPr>
      <w:kern w:val="2"/>
      <w:sz w:val="18"/>
      <w:szCs w:val="18"/>
    </w:rPr>
  </w:style>
  <w:style w:type="paragraph" w:customStyle="1" w:styleId="110">
    <w:name w:val="样式8"/>
    <w:basedOn w:val="27"/>
    <w:link w:val="113"/>
    <w:qFormat/>
    <w:uiPriority w:val="0"/>
    <w:pPr>
      <w:ind w:firstLine="0" w:firstLineChars="0"/>
      <w:jc w:val="left"/>
    </w:pPr>
  </w:style>
  <w:style w:type="character" w:customStyle="1" w:styleId="111">
    <w:name w:val="样式7 Char"/>
    <w:basedOn w:val="61"/>
    <w:link w:val="108"/>
    <w:qFormat/>
    <w:uiPriority w:val="0"/>
    <w:rPr>
      <w:kern w:val="2"/>
      <w:sz w:val="28"/>
      <w:szCs w:val="18"/>
    </w:rPr>
  </w:style>
  <w:style w:type="paragraph" w:customStyle="1" w:styleId="112">
    <w:name w:val="样式9"/>
    <w:basedOn w:val="110"/>
    <w:link w:val="115"/>
    <w:qFormat/>
    <w:uiPriority w:val="0"/>
    <w:pPr>
      <w:jc w:val="center"/>
    </w:pPr>
  </w:style>
  <w:style w:type="character" w:customStyle="1" w:styleId="113">
    <w:name w:val="样式8 Char"/>
    <w:basedOn w:val="62"/>
    <w:link w:val="110"/>
    <w:qFormat/>
    <w:uiPriority w:val="0"/>
    <w:rPr>
      <w:kern w:val="2"/>
      <w:sz w:val="18"/>
      <w:szCs w:val="18"/>
    </w:rPr>
  </w:style>
  <w:style w:type="paragraph" w:customStyle="1" w:styleId="114">
    <w:name w:val="样式10"/>
    <w:basedOn w:val="112"/>
    <w:link w:val="117"/>
    <w:qFormat/>
    <w:uiPriority w:val="0"/>
    <w:pPr>
      <w:pBdr>
        <w:top w:val="single" w:color="76923C" w:themeColor="accent3" w:themeShade="BF" w:sz="24" w:space="1"/>
      </w:pBdr>
    </w:pPr>
  </w:style>
  <w:style w:type="character" w:customStyle="1" w:styleId="115">
    <w:name w:val="样式9 Char"/>
    <w:basedOn w:val="113"/>
    <w:link w:val="112"/>
    <w:qFormat/>
    <w:uiPriority w:val="0"/>
    <w:rPr>
      <w:kern w:val="2"/>
      <w:sz w:val="18"/>
      <w:szCs w:val="18"/>
    </w:rPr>
  </w:style>
  <w:style w:type="paragraph" w:customStyle="1" w:styleId="116">
    <w:name w:val="样式11"/>
    <w:basedOn w:val="114"/>
    <w:link w:val="119"/>
    <w:qFormat/>
    <w:uiPriority w:val="0"/>
    <w:pPr>
      <w:pBdr>
        <w:top w:val="none" w:color="auto" w:sz="0" w:space="0"/>
      </w:pBdr>
    </w:pPr>
  </w:style>
  <w:style w:type="character" w:customStyle="1" w:styleId="117">
    <w:name w:val="样式10 Char"/>
    <w:basedOn w:val="115"/>
    <w:link w:val="114"/>
    <w:qFormat/>
    <w:uiPriority w:val="0"/>
    <w:rPr>
      <w:kern w:val="2"/>
      <w:sz w:val="18"/>
      <w:szCs w:val="18"/>
    </w:rPr>
  </w:style>
  <w:style w:type="paragraph" w:customStyle="1" w:styleId="118">
    <w:name w:val="样式12"/>
    <w:basedOn w:val="116"/>
    <w:link w:val="121"/>
    <w:qFormat/>
    <w:uiPriority w:val="0"/>
  </w:style>
  <w:style w:type="character" w:customStyle="1" w:styleId="119">
    <w:name w:val="样式11 Char"/>
    <w:basedOn w:val="117"/>
    <w:link w:val="116"/>
    <w:qFormat/>
    <w:uiPriority w:val="0"/>
    <w:rPr>
      <w:kern w:val="2"/>
      <w:sz w:val="18"/>
      <w:szCs w:val="18"/>
    </w:rPr>
  </w:style>
  <w:style w:type="paragraph" w:customStyle="1" w:styleId="120">
    <w:name w:val="样式13"/>
    <w:basedOn w:val="108"/>
    <w:link w:val="123"/>
    <w:qFormat/>
    <w:uiPriority w:val="0"/>
  </w:style>
  <w:style w:type="character" w:customStyle="1" w:styleId="121">
    <w:name w:val="样式12 Char"/>
    <w:basedOn w:val="119"/>
    <w:link w:val="118"/>
    <w:qFormat/>
    <w:uiPriority w:val="0"/>
    <w:rPr>
      <w:kern w:val="2"/>
      <w:sz w:val="18"/>
      <w:szCs w:val="18"/>
    </w:rPr>
  </w:style>
  <w:style w:type="paragraph" w:customStyle="1" w:styleId="122">
    <w:name w:val="2"/>
    <w:basedOn w:val="1"/>
    <w:link w:val="125"/>
    <w:qFormat/>
    <w:uiPriority w:val="0"/>
    <w:pPr>
      <w:autoSpaceDE w:val="0"/>
      <w:autoSpaceDN w:val="0"/>
      <w:adjustRightInd w:val="0"/>
      <w:ind w:firstLine="0" w:firstLineChars="0"/>
      <w:jc w:val="center"/>
    </w:pPr>
    <w:rPr>
      <w:spacing w:val="4"/>
    </w:rPr>
  </w:style>
  <w:style w:type="character" w:customStyle="1" w:styleId="123">
    <w:name w:val="样式13 Char"/>
    <w:basedOn w:val="111"/>
    <w:link w:val="120"/>
    <w:qFormat/>
    <w:uiPriority w:val="0"/>
    <w:rPr>
      <w:kern w:val="2"/>
      <w:sz w:val="28"/>
      <w:szCs w:val="18"/>
    </w:rPr>
  </w:style>
  <w:style w:type="paragraph" w:customStyle="1" w:styleId="124">
    <w:name w:val="1"/>
    <w:basedOn w:val="1"/>
    <w:link w:val="126"/>
    <w:qFormat/>
    <w:uiPriority w:val="0"/>
    <w:pPr>
      <w:ind w:firstLine="0" w:firstLineChars="0"/>
    </w:pPr>
  </w:style>
  <w:style w:type="character" w:customStyle="1" w:styleId="125">
    <w:name w:val="2 Char"/>
    <w:basedOn w:val="43"/>
    <w:link w:val="122"/>
    <w:qFormat/>
    <w:uiPriority w:val="0"/>
    <w:rPr>
      <w:spacing w:val="4"/>
      <w:kern w:val="2"/>
      <w:sz w:val="21"/>
      <w:szCs w:val="24"/>
    </w:rPr>
  </w:style>
  <w:style w:type="character" w:customStyle="1" w:styleId="126">
    <w:name w:val="1 Char"/>
    <w:basedOn w:val="43"/>
    <w:link w:val="124"/>
    <w:qFormat/>
    <w:uiPriority w:val="0"/>
    <w:rPr>
      <w:kern w:val="2"/>
      <w:sz w:val="21"/>
      <w:szCs w:val="24"/>
    </w:rPr>
  </w:style>
  <w:style w:type="paragraph" w:customStyle="1" w:styleId="127">
    <w:name w:val="飞越型"/>
    <w:qFormat/>
    <w:uiPriority w:val="0"/>
    <w:pPr>
      <w:spacing w:after="200" w:line="276" w:lineRule="auto"/>
    </w:pPr>
    <w:rPr>
      <w:rFonts w:asciiTheme="minorHAnsi" w:hAnsiTheme="minorHAnsi" w:eastAsiaTheme="minorEastAsia" w:cstheme="minorBidi"/>
      <w:sz w:val="22"/>
      <w:szCs w:val="22"/>
      <w:lang w:val="en-US" w:eastAsia="zh-CN" w:bidi="ar-SA"/>
    </w:rPr>
  </w:style>
  <w:style w:type="paragraph" w:styleId="128">
    <w:name w:val="No Spacing"/>
    <w:qFormat/>
    <w:uiPriority w:val="1"/>
    <w:pPr>
      <w:widowControl w:val="0"/>
      <w:spacing w:line="360" w:lineRule="auto"/>
    </w:pPr>
    <w:rPr>
      <w:rFonts w:ascii="Times New Roman" w:hAnsi="Times New Roman" w:eastAsia="宋体" w:cs="Times New Roman"/>
      <w:kern w:val="2"/>
      <w:sz w:val="21"/>
      <w:szCs w:val="24"/>
      <w:lang w:val="en-US" w:eastAsia="zh-CN" w:bidi="ar-SA"/>
    </w:rPr>
  </w:style>
  <w:style w:type="character" w:customStyle="1" w:styleId="129">
    <w:name w:val="批注主题 Char"/>
    <w:basedOn w:val="64"/>
    <w:link w:val="40"/>
    <w:semiHidden/>
    <w:qFormat/>
    <w:uiPriority w:val="99"/>
    <w:rPr>
      <w:b/>
      <w:bCs/>
      <w:kern w:val="2"/>
      <w:sz w:val="21"/>
      <w:szCs w:val="24"/>
    </w:rPr>
  </w:style>
  <w:style w:type="character" w:customStyle="1" w:styleId="130">
    <w:name w:val="样式1 Char"/>
    <w:link w:val="91"/>
    <w:qFormat/>
    <w:uiPriority w:val="0"/>
    <w:rPr>
      <w:kern w:val="2"/>
      <w:sz w:val="24"/>
      <w:szCs w:val="24"/>
    </w:rPr>
  </w:style>
  <w:style w:type="paragraph" w:customStyle="1" w:styleId="131">
    <w:name w:val="列出段落1"/>
    <w:basedOn w:val="1"/>
    <w:qFormat/>
    <w:uiPriority w:val="34"/>
    <w:pPr>
      <w:ind w:firstLine="420" w:firstLineChars="200"/>
    </w:pPr>
  </w:style>
  <w:style w:type="paragraph" w:customStyle="1" w:styleId="132">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8" Type="http://schemas.openxmlformats.org/officeDocument/2006/relationships/glossaryDocument" Target="glossary/document.xml"/><Relationship Id="rId27" Type="http://schemas.openxmlformats.org/officeDocument/2006/relationships/fontTable" Target="fontTable.xml"/><Relationship Id="rId26" Type="http://schemas.openxmlformats.org/officeDocument/2006/relationships/customXml" Target="../customXml/item2.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media/image13.png"/><Relationship Id="rId22" Type="http://schemas.openxmlformats.org/officeDocument/2006/relationships/image" Target="media/image12.png"/><Relationship Id="rId21" Type="http://schemas.openxmlformats.org/officeDocument/2006/relationships/image" Target="media/image11.png"/><Relationship Id="rId20" Type="http://schemas.openxmlformats.org/officeDocument/2006/relationships/image" Target="media/image10.png"/><Relationship Id="rId2" Type="http://schemas.openxmlformats.org/officeDocument/2006/relationships/settings" Target="settings.xml"/><Relationship Id="rId19" Type="http://schemas.openxmlformats.org/officeDocument/2006/relationships/image" Target="media/image9.png"/><Relationship Id="rId18" Type="http://schemas.openxmlformats.org/officeDocument/2006/relationships/image" Target="media/image8.png"/><Relationship Id="rId17" Type="http://schemas.openxmlformats.org/officeDocument/2006/relationships/image" Target="media/image7.png"/><Relationship Id="rId16" Type="http://schemas.openxmlformats.org/officeDocument/2006/relationships/image" Target="media/image6.png"/><Relationship Id="rId15" Type="http://schemas.openxmlformats.org/officeDocument/2006/relationships/image" Target="media/image5.png"/><Relationship Id="rId14" Type="http://schemas.openxmlformats.org/officeDocument/2006/relationships/image" Target="media/image4.png"/><Relationship Id="rId13" Type="http://schemas.openxmlformats.org/officeDocument/2006/relationships/image" Target="media/image3.png"/><Relationship Id="rId12" Type="http://schemas.openxmlformats.org/officeDocument/2006/relationships/image" Target="media/image2.png"/><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_______YJ\_&#39033;&#30446;\2012\10%20&#24314;&#35774;&#24037;&#31243;&#25919;&#24220;&#37319;&#36141;&#31649;&#29702;&#21450;&#32593;&#19978;&#20132;&#26131;&#36719;&#20214;\&#36890;&#29992;doc&#27169;&#29256;.dot" TargetMode="Externa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E47142489F0349F3BCDDB670B94A6DF6"/>
        <w:style w:val=""/>
        <w:category>
          <w:name w:val="常规"/>
          <w:gallery w:val="placeholder"/>
        </w:category>
        <w:types>
          <w:type w:val="bbPlcHdr"/>
        </w:types>
        <w:behaviors>
          <w:behavior w:val="content"/>
        </w:behaviors>
        <w:description w:val=""/>
        <w:guid w:val="{D36CA647-AC52-4171-8D6D-72A16F763B73}"/>
      </w:docPartPr>
      <w:docPartBody>
        <w:p>
          <w:pPr>
            <w:pStyle w:val="6"/>
          </w:pPr>
          <w:r>
            <w:rPr>
              <w:i/>
              <w:iCs/>
              <w:color w:val="8B8B8B" w:themeColor="background1" w:themeShade="8C"/>
              <w:lang w:val="zh-CN"/>
            </w:rPr>
            <w:t>[键入公司名称]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doNotDisplayPageBoundaries w:val="1"/>
  <w:bordersDoNotSurroundHeader w:val="1"/>
  <w:bordersDoNotSurroundFooter w:val="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32396"/>
    <w:rsid w:val="00006486"/>
    <w:rsid w:val="0008074A"/>
    <w:rsid w:val="00111E39"/>
    <w:rsid w:val="00126424"/>
    <w:rsid w:val="00131FA1"/>
    <w:rsid w:val="00151386"/>
    <w:rsid w:val="0017598D"/>
    <w:rsid w:val="00181C87"/>
    <w:rsid w:val="001C3ADA"/>
    <w:rsid w:val="0021098F"/>
    <w:rsid w:val="002A62CA"/>
    <w:rsid w:val="002D6D21"/>
    <w:rsid w:val="00301785"/>
    <w:rsid w:val="00361FEF"/>
    <w:rsid w:val="0036297A"/>
    <w:rsid w:val="003C29E9"/>
    <w:rsid w:val="003C5C20"/>
    <w:rsid w:val="00412484"/>
    <w:rsid w:val="004200CF"/>
    <w:rsid w:val="00432396"/>
    <w:rsid w:val="0049067B"/>
    <w:rsid w:val="004F2FBD"/>
    <w:rsid w:val="00511303"/>
    <w:rsid w:val="00514D06"/>
    <w:rsid w:val="005528D4"/>
    <w:rsid w:val="005B3025"/>
    <w:rsid w:val="005C1396"/>
    <w:rsid w:val="00645D18"/>
    <w:rsid w:val="0065149E"/>
    <w:rsid w:val="006A3EA9"/>
    <w:rsid w:val="006C2C7C"/>
    <w:rsid w:val="006C3D75"/>
    <w:rsid w:val="0074084F"/>
    <w:rsid w:val="00745F71"/>
    <w:rsid w:val="0083451D"/>
    <w:rsid w:val="008D4621"/>
    <w:rsid w:val="00915034"/>
    <w:rsid w:val="009240A0"/>
    <w:rsid w:val="0097200E"/>
    <w:rsid w:val="0098644D"/>
    <w:rsid w:val="00986797"/>
    <w:rsid w:val="009C1416"/>
    <w:rsid w:val="009D108B"/>
    <w:rsid w:val="009D1895"/>
    <w:rsid w:val="00A21781"/>
    <w:rsid w:val="00A5439C"/>
    <w:rsid w:val="00A75F42"/>
    <w:rsid w:val="00AA4735"/>
    <w:rsid w:val="00AE02FA"/>
    <w:rsid w:val="00AF0131"/>
    <w:rsid w:val="00B45262"/>
    <w:rsid w:val="00B76920"/>
    <w:rsid w:val="00B77465"/>
    <w:rsid w:val="00B94941"/>
    <w:rsid w:val="00BD6264"/>
    <w:rsid w:val="00C02945"/>
    <w:rsid w:val="00C745B4"/>
    <w:rsid w:val="00C90559"/>
    <w:rsid w:val="00CB7909"/>
    <w:rsid w:val="00CF50B1"/>
    <w:rsid w:val="00E72E0C"/>
    <w:rsid w:val="00F41AA2"/>
    <w:rsid w:val="00F80C4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customStyle="1" w:styleId="4">
    <w:name w:val="60AA355C53474968A1079506946F9D0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5">
    <w:name w:val="165666CDEECD46E0A32AF1A024E34A39"/>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6">
    <w:name w:val="E47142489F0349F3BCDDB670B94A6DF6"/>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7">
    <w:name w:val="E2D9542ED36D4EC99D5234FB8490882F"/>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8">
    <w:name w:val="3563B5EEFCCF4155A3A294D38C37AB3C"/>
    <w:qFormat/>
    <w:uiPriority w:val="0"/>
    <w:pPr>
      <w:widowControl w:val="0"/>
      <w:jc w:val="both"/>
    </w:pPr>
    <w:rPr>
      <w:rFonts w:asciiTheme="minorHAnsi" w:hAnsiTheme="minorHAnsi" w:eastAsiaTheme="minorEastAsia" w:cstheme="minorBidi"/>
      <w:kern w:val="2"/>
      <w:sz w:val="21"/>
      <w:szCs w:val="22"/>
      <w:lang w:val="en-US" w:eastAsia="zh-CN" w:bidi="ar-SA"/>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7"/>
    <customShpInfo spid="_x0000_s1028"/>
    <customShpInfo spid="_x0000_s1029"/>
    <customShpInfo spid="_x0000_s1030"/>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872DC04-9197-452C-BC0A-D87948630B64}">
  <ds:schemaRefs/>
</ds:datastoreItem>
</file>

<file path=docProps/app.xml><?xml version="1.0" encoding="utf-8"?>
<Properties xmlns="http://schemas.openxmlformats.org/officeDocument/2006/extended-properties" xmlns:vt="http://schemas.openxmlformats.org/officeDocument/2006/docPropsVTypes">
  <Template>通用doc模版.dot</Template>
  <Company>江苏国泰新点软件有限公司  0512-58188000                   </Company>
  <Pages>154</Pages>
  <Words>5601</Words>
  <Characters>31929</Characters>
  <Lines>266</Lines>
  <Paragraphs>74</Paragraphs>
  <TotalTime>5</TotalTime>
  <ScaleCrop>false</ScaleCrop>
  <LinksUpToDate>false</LinksUpToDate>
  <CharactersWithSpaces>37456</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2010-01-03T19:48:00Z</dcterms:created>
  <dc:creator>zhanghaiyan</dc:creator>
  <cp:lastModifiedBy>守着你到永久！</cp:lastModifiedBy>
  <dcterms:modified xsi:type="dcterms:W3CDTF">2022-01-15T01:51:42Z</dcterms:modified>
  <dc:title>_x0001_</dc:title>
  <cp:revision>14056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C3E04E363416477083594D74956EF22A</vt:lpwstr>
  </property>
</Properties>
</file>